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5F61E" w14:textId="4DD5D0AC" w:rsidR="007937F5" w:rsidRPr="007937F5" w:rsidRDefault="007937F5" w:rsidP="007937F5">
      <w:pPr>
        <w:spacing w:after="0" w:line="240" w:lineRule="auto"/>
        <w:ind w:left="6030" w:hanging="1352"/>
        <w:jc w:val="right"/>
        <w:rPr>
          <w:rFonts w:ascii="Times New Roman" w:eastAsia="Times New Roman" w:hAnsi="Times New Roman" w:cs="Times New Roman"/>
          <w:bCs/>
          <w:sz w:val="24"/>
          <w:szCs w:val="24"/>
        </w:rPr>
      </w:pPr>
      <w:bookmarkStart w:id="0" w:name="_Hlk224734802"/>
      <w:r w:rsidRPr="007937F5">
        <w:rPr>
          <w:rFonts w:ascii="Times New Roman" w:eastAsia="Times New Roman" w:hAnsi="Times New Roman" w:cs="Times New Roman"/>
          <w:bCs/>
          <w:sz w:val="24"/>
          <w:szCs w:val="24"/>
        </w:rPr>
        <w:t xml:space="preserve">Pirkimo sąlygų </w:t>
      </w:r>
      <w:r>
        <w:rPr>
          <w:rFonts w:ascii="Times New Roman" w:eastAsia="Times New Roman" w:hAnsi="Times New Roman" w:cs="Times New Roman"/>
          <w:bCs/>
          <w:sz w:val="24"/>
          <w:szCs w:val="24"/>
          <w:lang w:val="en-US"/>
        </w:rPr>
        <w:t>2</w:t>
      </w:r>
      <w:r w:rsidRPr="007937F5">
        <w:rPr>
          <w:rFonts w:ascii="Times New Roman" w:eastAsia="Times New Roman" w:hAnsi="Times New Roman" w:cs="Times New Roman"/>
          <w:bCs/>
          <w:sz w:val="24"/>
          <w:szCs w:val="24"/>
        </w:rPr>
        <w:t xml:space="preserve"> priedas </w:t>
      </w:r>
    </w:p>
    <w:p w14:paraId="11FB07ED" w14:textId="77777777" w:rsidR="007937F5" w:rsidRDefault="007937F5" w:rsidP="005A5F3E">
      <w:pPr>
        <w:pStyle w:val="Heading2"/>
        <w:spacing w:before="0" w:after="0"/>
        <w:jc w:val="center"/>
        <w:rPr>
          <w:rFonts w:ascii="Times New Roman" w:hAnsi="Times New Roman" w:cs="Times New Roman"/>
          <w:b/>
          <w:bCs/>
          <w:color w:val="auto"/>
          <w:sz w:val="22"/>
          <w:szCs w:val="22"/>
        </w:rPr>
      </w:pPr>
    </w:p>
    <w:p w14:paraId="1B8B3E61" w14:textId="5821565D" w:rsidR="00821865" w:rsidRPr="009369AF" w:rsidRDefault="00821865" w:rsidP="005A5F3E">
      <w:pPr>
        <w:pStyle w:val="Heading2"/>
        <w:spacing w:before="0" w:after="0"/>
        <w:jc w:val="center"/>
        <w:rPr>
          <w:rFonts w:ascii="Times New Roman" w:hAnsi="Times New Roman" w:cs="Times New Roman"/>
          <w:b/>
          <w:bCs/>
          <w:color w:val="auto"/>
          <w:sz w:val="22"/>
          <w:szCs w:val="22"/>
        </w:rPr>
      </w:pPr>
      <w:r w:rsidRPr="009369AF">
        <w:rPr>
          <w:rFonts w:ascii="Times New Roman" w:hAnsi="Times New Roman" w:cs="Times New Roman"/>
          <w:b/>
          <w:bCs/>
          <w:color w:val="auto"/>
          <w:sz w:val="22"/>
          <w:szCs w:val="22"/>
        </w:rPr>
        <w:t>TECHNINĖ SPECIFIKACIJA</w:t>
      </w:r>
    </w:p>
    <w:p w14:paraId="6572A67B" w14:textId="1E631ED3" w:rsidR="00821865" w:rsidRDefault="584CC03F" w:rsidP="584CC03F">
      <w:pPr>
        <w:pStyle w:val="Heading2"/>
        <w:spacing w:before="0" w:after="0"/>
        <w:jc w:val="center"/>
        <w:rPr>
          <w:rFonts w:ascii="Times New Roman" w:hAnsi="Times New Roman" w:cs="Times New Roman"/>
          <w:b/>
          <w:bCs/>
          <w:color w:val="auto"/>
          <w:sz w:val="22"/>
          <w:szCs w:val="22"/>
        </w:rPr>
      </w:pPr>
      <w:r w:rsidRPr="584CC03F">
        <w:rPr>
          <w:rFonts w:ascii="Times New Roman" w:hAnsi="Times New Roman" w:cs="Times New Roman"/>
          <w:b/>
          <w:bCs/>
          <w:color w:val="auto"/>
          <w:sz w:val="22"/>
          <w:szCs w:val="22"/>
        </w:rPr>
        <w:t xml:space="preserve">1. </w:t>
      </w:r>
      <w:r w:rsidR="1D846CF7" w:rsidRPr="584CC03F">
        <w:rPr>
          <w:rFonts w:ascii="Times New Roman" w:hAnsi="Times New Roman" w:cs="Times New Roman"/>
          <w:b/>
          <w:bCs/>
          <w:color w:val="auto"/>
          <w:sz w:val="22"/>
          <w:szCs w:val="22"/>
        </w:rPr>
        <w:t>PIRKIMO OBJEKT</w:t>
      </w:r>
      <w:r w:rsidR="5BE1DC9F" w:rsidRPr="584CC03F">
        <w:rPr>
          <w:rFonts w:ascii="Times New Roman" w:hAnsi="Times New Roman" w:cs="Times New Roman"/>
          <w:b/>
          <w:bCs/>
          <w:color w:val="auto"/>
          <w:sz w:val="22"/>
          <w:szCs w:val="22"/>
        </w:rPr>
        <w:t xml:space="preserve">O </w:t>
      </w:r>
      <w:r w:rsidR="72E39A0E" w:rsidRPr="584CC03F">
        <w:rPr>
          <w:rFonts w:ascii="Times New Roman" w:hAnsi="Times New Roman" w:cs="Times New Roman"/>
          <w:b/>
          <w:bCs/>
          <w:color w:val="auto"/>
          <w:sz w:val="22"/>
          <w:szCs w:val="22"/>
        </w:rPr>
        <w:t>APRAŠYMAS</w:t>
      </w:r>
    </w:p>
    <w:p w14:paraId="4ECD6D14" w14:textId="73B250BE" w:rsidR="00307EDC" w:rsidRDefault="0090E0B6" w:rsidP="00765609">
      <w:pPr>
        <w:pStyle w:val="ListParagraph"/>
        <w:numPr>
          <w:ilvl w:val="1"/>
          <w:numId w:val="5"/>
        </w:numPr>
        <w:tabs>
          <w:tab w:val="left" w:pos="426"/>
        </w:tabs>
        <w:ind w:left="0" w:firstLine="0"/>
      </w:pPr>
      <w:r w:rsidRPr="584CC03F">
        <w:rPr>
          <w:rFonts w:ascii="Times New Roman" w:hAnsi="Times New Roman" w:cs="Times New Roman"/>
        </w:rPr>
        <w:t>Sąvokos:</w:t>
      </w:r>
      <w:r w:rsidR="1F16D76B">
        <w:t xml:space="preserve"> </w:t>
      </w:r>
    </w:p>
    <w:p w14:paraId="73E724DD" w14:textId="6592A291" w:rsidR="00307EDC" w:rsidRPr="00D61B46" w:rsidRDefault="1F16D76B" w:rsidP="00307EDC">
      <w:pPr>
        <w:rPr>
          <w:rFonts w:ascii="Times New Roman" w:hAnsi="Times New Roman" w:cs="Times New Roman"/>
        </w:rPr>
      </w:pPr>
      <w:r w:rsidRPr="584CC03F">
        <w:rPr>
          <w:rFonts w:ascii="Times New Roman" w:hAnsi="Times New Roman" w:cs="Times New Roman"/>
          <w:b/>
          <w:bCs/>
        </w:rPr>
        <w:t xml:space="preserve">Pirkėjas </w:t>
      </w:r>
      <w:r w:rsidRPr="584CC03F">
        <w:rPr>
          <w:rFonts w:ascii="Times New Roman" w:hAnsi="Times New Roman" w:cs="Times New Roman"/>
        </w:rPr>
        <w:t>–  Lietuvos transporto saugos administracija (toliau-</w:t>
      </w:r>
      <w:r w:rsidR="4C5B9A5D" w:rsidRPr="584CC03F">
        <w:rPr>
          <w:rFonts w:ascii="Times New Roman" w:hAnsi="Times New Roman" w:cs="Times New Roman"/>
        </w:rPr>
        <w:t>Administracija</w:t>
      </w:r>
      <w:r w:rsidRPr="584CC03F">
        <w:rPr>
          <w:rFonts w:ascii="Times New Roman" w:hAnsi="Times New Roman" w:cs="Times New Roman"/>
        </w:rPr>
        <w:t>)</w:t>
      </w:r>
    </w:p>
    <w:p w14:paraId="057E1F3C" w14:textId="0E3106AA" w:rsidR="00307EDC" w:rsidRPr="00307EDC" w:rsidRDefault="1F16D76B" w:rsidP="00307EDC">
      <w:pPr>
        <w:rPr>
          <w:rFonts w:ascii="Times New Roman" w:hAnsi="Times New Roman" w:cs="Times New Roman"/>
        </w:rPr>
      </w:pPr>
      <w:r w:rsidRPr="584CC03F">
        <w:rPr>
          <w:rFonts w:ascii="Times New Roman" w:hAnsi="Times New Roman" w:cs="Times New Roman"/>
          <w:b/>
          <w:bCs/>
        </w:rPr>
        <w:t>Tiekėjas</w:t>
      </w:r>
      <w:r w:rsidRPr="584CC03F">
        <w:rPr>
          <w:rFonts w:ascii="Times New Roman" w:hAnsi="Times New Roman" w:cs="Times New Roman"/>
        </w:rPr>
        <w:t>– ūkio subjektas – fizinis asmuo, privatusis juridinis asmuo, viešasis juridinis asmuo, kitos organizacijos ir jų padaliniai ar tokių asmenų grupė, su kuriuo Pirkėjas sudaro Sutartį.</w:t>
      </w:r>
    </w:p>
    <w:p w14:paraId="3117D772" w14:textId="4A17219D" w:rsidR="00370AFD" w:rsidRDefault="1F16D76B" w:rsidP="00307EDC">
      <w:pPr>
        <w:rPr>
          <w:rFonts w:ascii="Times New Roman" w:hAnsi="Times New Roman" w:cs="Times New Roman"/>
        </w:rPr>
      </w:pPr>
      <w:r w:rsidRPr="584CC03F">
        <w:rPr>
          <w:rFonts w:ascii="Times New Roman" w:hAnsi="Times New Roman" w:cs="Times New Roman"/>
          <w:b/>
          <w:bCs/>
        </w:rPr>
        <w:t>Prekės</w:t>
      </w:r>
      <w:r w:rsidRPr="584CC03F">
        <w:rPr>
          <w:rFonts w:ascii="Times New Roman" w:hAnsi="Times New Roman" w:cs="Times New Roman"/>
        </w:rPr>
        <w:t xml:space="preserve"> </w:t>
      </w:r>
      <w:r w:rsidR="380A94DA" w:rsidRPr="584CC03F">
        <w:rPr>
          <w:rFonts w:ascii="Times New Roman" w:hAnsi="Times New Roman" w:cs="Times New Roman"/>
        </w:rPr>
        <w:t>-</w:t>
      </w:r>
      <w:r w:rsidR="00FC7902">
        <w:rPr>
          <w:rFonts w:ascii="Times New Roman" w:hAnsi="Times New Roman" w:cs="Times New Roman"/>
        </w:rPr>
        <w:t xml:space="preserve"> </w:t>
      </w:r>
      <w:r w:rsidR="380A94DA" w:rsidRPr="584CC03F">
        <w:rPr>
          <w:rFonts w:ascii="Times New Roman" w:hAnsi="Times New Roman" w:cs="Times New Roman"/>
        </w:rPr>
        <w:t xml:space="preserve">ugniasienės </w:t>
      </w:r>
    </w:p>
    <w:p w14:paraId="1BAC5CBD" w14:textId="07923099" w:rsidR="00F20E04" w:rsidRDefault="1F16D76B" w:rsidP="00307EDC">
      <w:pPr>
        <w:rPr>
          <w:rFonts w:ascii="Times New Roman" w:hAnsi="Times New Roman" w:cs="Times New Roman"/>
        </w:rPr>
      </w:pPr>
      <w:r w:rsidRPr="584CC03F">
        <w:rPr>
          <w:rFonts w:ascii="Times New Roman" w:hAnsi="Times New Roman" w:cs="Times New Roman"/>
          <w:b/>
          <w:bCs/>
        </w:rPr>
        <w:t>Sutartis</w:t>
      </w:r>
      <w:r w:rsidRPr="584CC03F">
        <w:rPr>
          <w:rFonts w:ascii="Times New Roman" w:hAnsi="Times New Roman" w:cs="Times New Roman"/>
        </w:rPr>
        <w:t xml:space="preserve"> – Sutartis, sudaroma tarp Tiekėjo ir Pirkėj</w:t>
      </w:r>
      <w:r w:rsidR="6BC0D1BB" w:rsidRPr="584CC03F">
        <w:rPr>
          <w:rFonts w:ascii="Times New Roman" w:hAnsi="Times New Roman" w:cs="Times New Roman"/>
        </w:rPr>
        <w:t>o</w:t>
      </w:r>
      <w:r w:rsidRPr="584CC03F">
        <w:rPr>
          <w:rFonts w:ascii="Times New Roman" w:hAnsi="Times New Roman" w:cs="Times New Roman"/>
        </w:rPr>
        <w:t xml:space="preserve"> dėl Pirkimo objekto.</w:t>
      </w:r>
    </w:p>
    <w:p w14:paraId="73F5DC03" w14:textId="48F6F31F" w:rsidR="00C147BE" w:rsidRPr="00D61B46" w:rsidRDefault="6FBBD489" w:rsidP="584CC03F">
      <w:pPr>
        <w:rPr>
          <w:rFonts w:ascii="Times New Roman" w:hAnsi="Times New Roman" w:cs="Times New Roman"/>
        </w:rPr>
      </w:pPr>
      <w:r w:rsidRPr="584CC03F">
        <w:rPr>
          <w:rFonts w:ascii="Times New Roman" w:hAnsi="Times New Roman" w:cs="Times New Roman"/>
        </w:rPr>
        <w:t xml:space="preserve">1.2. </w:t>
      </w:r>
      <w:r w:rsidR="0C45FCB7" w:rsidRPr="584CC03F">
        <w:rPr>
          <w:rFonts w:ascii="Times New Roman" w:hAnsi="Times New Roman" w:cs="Times New Roman"/>
        </w:rPr>
        <w:t>Pirkimo objektas:</w:t>
      </w:r>
    </w:p>
    <w:p w14:paraId="2546F4E4" w14:textId="4C9F4ECC" w:rsidR="00FC1C8E" w:rsidRDefault="72E39A0E" w:rsidP="000F45B4">
      <w:pPr>
        <w:spacing w:after="0"/>
        <w:rPr>
          <w:rFonts w:ascii="Times New Roman" w:hAnsi="Times New Roman" w:cs="Times New Roman"/>
          <w:b/>
          <w:bCs/>
        </w:rPr>
      </w:pPr>
      <w:r w:rsidRPr="584CC03F">
        <w:rPr>
          <w:rFonts w:ascii="Times New Roman" w:hAnsi="Times New Roman" w:cs="Times New Roman"/>
          <w:b/>
          <w:bCs/>
          <w:caps/>
        </w:rPr>
        <w:t>Ugniasienė</w:t>
      </w:r>
      <w:r w:rsidR="00BC01BA">
        <w:rPr>
          <w:rFonts w:ascii="Times New Roman" w:hAnsi="Times New Roman" w:cs="Times New Roman"/>
          <w:b/>
          <w:bCs/>
          <w:caps/>
        </w:rPr>
        <w:t>S</w:t>
      </w:r>
      <w:r w:rsidR="0086755F">
        <w:rPr>
          <w:rFonts w:ascii="Times New Roman" w:hAnsi="Times New Roman" w:cs="Times New Roman"/>
          <w:b/>
          <w:bCs/>
          <w:caps/>
        </w:rPr>
        <w:t xml:space="preserve"> – 2 (</w:t>
      </w:r>
      <w:r w:rsidR="0086755F">
        <w:rPr>
          <w:rFonts w:ascii="Times New Roman" w:hAnsi="Times New Roman" w:cs="Times New Roman"/>
          <w:b/>
          <w:bCs/>
        </w:rPr>
        <w:t>du</w:t>
      </w:r>
      <w:r w:rsidR="0086755F">
        <w:rPr>
          <w:rFonts w:ascii="Times New Roman" w:hAnsi="Times New Roman" w:cs="Times New Roman"/>
          <w:b/>
          <w:bCs/>
          <w:caps/>
        </w:rPr>
        <w:t xml:space="preserve">) </w:t>
      </w:r>
      <w:r w:rsidR="0086755F">
        <w:rPr>
          <w:rFonts w:ascii="Times New Roman" w:hAnsi="Times New Roman" w:cs="Times New Roman"/>
          <w:b/>
          <w:bCs/>
        </w:rPr>
        <w:t>vienetai</w:t>
      </w:r>
      <w:r w:rsidR="0086755F" w:rsidRPr="584CC03F">
        <w:rPr>
          <w:rFonts w:ascii="Times New Roman" w:hAnsi="Times New Roman" w:cs="Times New Roman"/>
        </w:rPr>
        <w:t xml:space="preserve"> </w:t>
      </w:r>
      <w:r w:rsidR="0F22703E" w:rsidRPr="584CC03F">
        <w:rPr>
          <w:rFonts w:ascii="Times New Roman" w:hAnsi="Times New Roman" w:cs="Times New Roman"/>
          <w:b/>
          <w:bCs/>
        </w:rPr>
        <w:t>(toliau –</w:t>
      </w:r>
      <w:r w:rsidR="0F22703E" w:rsidRPr="584CC03F">
        <w:rPr>
          <w:rFonts w:ascii="Times New Roman" w:hAnsi="Times New Roman" w:cs="Times New Roman"/>
        </w:rPr>
        <w:t xml:space="preserve"> </w:t>
      </w:r>
      <w:r w:rsidR="0F22703E" w:rsidRPr="584CC03F">
        <w:rPr>
          <w:rFonts w:ascii="Times New Roman" w:hAnsi="Times New Roman" w:cs="Times New Roman"/>
          <w:b/>
          <w:bCs/>
        </w:rPr>
        <w:t>Pirkimo objektas</w:t>
      </w:r>
      <w:r w:rsidR="0F22703E" w:rsidRPr="584CC03F">
        <w:rPr>
          <w:rFonts w:ascii="Times New Roman" w:hAnsi="Times New Roman" w:cs="Times New Roman"/>
        </w:rPr>
        <w:t>)</w:t>
      </w:r>
      <w:r w:rsidR="0F22703E" w:rsidRPr="584CC03F">
        <w:rPr>
          <w:rFonts w:ascii="Times New Roman" w:hAnsi="Times New Roman" w:cs="Times New Roman"/>
          <w:b/>
          <w:bCs/>
        </w:rPr>
        <w:t xml:space="preserve"> </w:t>
      </w:r>
    </w:p>
    <w:p w14:paraId="5EA8B2A6" w14:textId="2CF34FA3" w:rsidR="00710B39" w:rsidRPr="00D61B46" w:rsidRDefault="1204BD1F" w:rsidP="584CC03F">
      <w:pPr>
        <w:spacing w:after="0"/>
        <w:rPr>
          <w:rFonts w:ascii="Times New Roman" w:hAnsi="Times New Roman" w:cs="Times New Roman"/>
        </w:rPr>
      </w:pPr>
      <w:r w:rsidRPr="6B50AF9D">
        <w:rPr>
          <w:rFonts w:ascii="Times New Roman" w:hAnsi="Times New Roman" w:cs="Times New Roman"/>
          <w:b/>
          <w:bCs/>
        </w:rPr>
        <w:t>Esama situacija</w:t>
      </w:r>
      <w:r w:rsidR="6AE8A96F" w:rsidRPr="6B50AF9D">
        <w:rPr>
          <w:rFonts w:ascii="Times New Roman" w:hAnsi="Times New Roman" w:cs="Times New Roman"/>
          <w:b/>
          <w:bCs/>
        </w:rPr>
        <w:t xml:space="preserve">: </w:t>
      </w:r>
      <w:r w:rsidR="586CB3C0" w:rsidRPr="6B50AF9D">
        <w:rPr>
          <w:rFonts w:ascii="Times New Roman" w:hAnsi="Times New Roman" w:cs="Times New Roman"/>
        </w:rPr>
        <w:t>šiuo metu</w:t>
      </w:r>
      <w:r w:rsidR="38BFCD03" w:rsidRPr="6B50AF9D">
        <w:rPr>
          <w:rFonts w:ascii="Times New Roman" w:hAnsi="Times New Roman" w:cs="Times New Roman"/>
        </w:rPr>
        <w:t xml:space="preserve"> </w:t>
      </w:r>
      <w:r w:rsidR="05A0A677" w:rsidRPr="6B50AF9D">
        <w:rPr>
          <w:rFonts w:ascii="Times New Roman" w:hAnsi="Times New Roman" w:cs="Times New Roman"/>
        </w:rPr>
        <w:t>Adm</w:t>
      </w:r>
      <w:r w:rsidR="38BFCD03" w:rsidRPr="6B50AF9D">
        <w:rPr>
          <w:rFonts w:ascii="Times New Roman" w:hAnsi="Times New Roman" w:cs="Times New Roman"/>
        </w:rPr>
        <w:t>inistracija yra įdiegusi ir naudoja</w:t>
      </w:r>
      <w:r w:rsidR="38BFCD03" w:rsidRPr="6B50AF9D">
        <w:rPr>
          <w:rFonts w:ascii="Times New Roman" w:hAnsi="Times New Roman" w:cs="Times New Roman"/>
          <w:b/>
          <w:bCs/>
        </w:rPr>
        <w:t xml:space="preserve"> </w:t>
      </w:r>
      <w:proofErr w:type="spellStart"/>
      <w:r w:rsidR="38BFCD03" w:rsidRPr="6B50AF9D">
        <w:rPr>
          <w:rFonts w:ascii="Times New Roman" w:hAnsi="Times New Roman" w:cs="Times New Roman"/>
        </w:rPr>
        <w:t>FortiAnalyzer</w:t>
      </w:r>
      <w:proofErr w:type="spellEnd"/>
      <w:r w:rsidR="2A8AF82A" w:rsidRPr="6B50AF9D">
        <w:rPr>
          <w:rFonts w:ascii="Times New Roman" w:hAnsi="Times New Roman" w:cs="Times New Roman"/>
        </w:rPr>
        <w:t xml:space="preserve"> į</w:t>
      </w:r>
      <w:r w:rsidR="004C167D" w:rsidRPr="6B50AF9D">
        <w:rPr>
          <w:rFonts w:ascii="Times New Roman" w:hAnsi="Times New Roman" w:cs="Times New Roman"/>
        </w:rPr>
        <w:t>rangą</w:t>
      </w:r>
      <w:r w:rsidR="2A8AF82A" w:rsidRPr="6B50AF9D">
        <w:rPr>
          <w:rFonts w:ascii="Times New Roman" w:hAnsi="Times New Roman" w:cs="Times New Roman"/>
        </w:rPr>
        <w:t>.</w:t>
      </w:r>
      <w:r w:rsidR="2A8AF82A">
        <w:t xml:space="preserve"> </w:t>
      </w:r>
    </w:p>
    <w:p w14:paraId="1484D136" w14:textId="5F75DC60" w:rsidR="584CC03F" w:rsidRDefault="584CC03F" w:rsidP="584CC03F">
      <w:pPr>
        <w:spacing w:after="0"/>
      </w:pPr>
    </w:p>
    <w:p w14:paraId="7A69B2FE" w14:textId="53027E0D" w:rsidR="00821865" w:rsidRPr="00D61B46" w:rsidRDefault="3493D176" w:rsidP="00D61B46">
      <w:pPr>
        <w:pStyle w:val="ListParagraph"/>
        <w:numPr>
          <w:ilvl w:val="0"/>
          <w:numId w:val="5"/>
        </w:numPr>
        <w:spacing w:after="0"/>
        <w:ind w:left="284" w:hanging="284"/>
        <w:jc w:val="center"/>
        <w:rPr>
          <w:rFonts w:ascii="Times New Roman" w:hAnsi="Times New Roman" w:cs="Times New Roman"/>
        </w:rPr>
      </w:pPr>
      <w:r w:rsidRPr="584CC03F">
        <w:rPr>
          <w:rFonts w:ascii="Times New Roman" w:hAnsi="Times New Roman" w:cs="Times New Roman"/>
          <w:b/>
          <w:bCs/>
        </w:rPr>
        <w:t>REIKALAVIMAI</w:t>
      </w:r>
      <w:r w:rsidR="77AFB3A2" w:rsidRPr="584CC03F">
        <w:rPr>
          <w:rFonts w:ascii="Times New Roman" w:hAnsi="Times New Roman" w:cs="Times New Roman"/>
          <w:b/>
          <w:bCs/>
        </w:rPr>
        <w:t xml:space="preserve"> PIRKIMO OBJEKTUI</w:t>
      </w:r>
    </w:p>
    <w:tbl>
      <w:tblPr>
        <w:tblStyle w:val="TableGrid1"/>
        <w:tblW w:w="15309" w:type="dxa"/>
        <w:tblInd w:w="-5" w:type="dxa"/>
        <w:tblBorders>
          <w:top w:val="single" w:sz="4" w:space="0" w:color="auto"/>
        </w:tblBorders>
        <w:tblLayout w:type="fixed"/>
        <w:tblLook w:val="04A0" w:firstRow="1" w:lastRow="0" w:firstColumn="1" w:lastColumn="0" w:noHBand="0" w:noVBand="1"/>
        <w:tblDescription w:val="Layout table"/>
      </w:tblPr>
      <w:tblGrid>
        <w:gridCol w:w="973"/>
        <w:gridCol w:w="1875"/>
        <w:gridCol w:w="12461"/>
      </w:tblGrid>
      <w:tr w:rsidR="008815C2" w:rsidRPr="009369AF" w14:paraId="33646A63" w14:textId="0CA9EB99" w:rsidTr="00B43521">
        <w:trPr>
          <w:trHeight w:val="300"/>
        </w:trPr>
        <w:tc>
          <w:tcPr>
            <w:tcW w:w="973" w:type="dxa"/>
            <w:vAlign w:val="center"/>
          </w:tcPr>
          <w:p w14:paraId="6324A018" w14:textId="77777777" w:rsidR="008815C2" w:rsidRPr="000D2A0D" w:rsidRDefault="008815C2">
            <w:pPr>
              <w:jc w:val="center"/>
              <w:rPr>
                <w:rFonts w:eastAsiaTheme="minorHAnsi"/>
                <w:b/>
              </w:rPr>
            </w:pPr>
            <w:r w:rsidRPr="000D2A0D">
              <w:rPr>
                <w:b/>
              </w:rPr>
              <w:t>Eil. Nr.</w:t>
            </w:r>
          </w:p>
        </w:tc>
        <w:tc>
          <w:tcPr>
            <w:tcW w:w="1875" w:type="dxa"/>
            <w:vAlign w:val="center"/>
          </w:tcPr>
          <w:p w14:paraId="0F1EA7FE" w14:textId="45BC2B9A" w:rsidR="008815C2" w:rsidRPr="000D2A0D" w:rsidRDefault="008815C2">
            <w:pPr>
              <w:jc w:val="center"/>
              <w:rPr>
                <w:rFonts w:eastAsiaTheme="minorHAnsi"/>
                <w:b/>
              </w:rPr>
            </w:pPr>
            <w:r w:rsidRPr="000D2A0D">
              <w:rPr>
                <w:b/>
              </w:rPr>
              <w:t xml:space="preserve">Pirkimo objekto savybės, parametrai </w:t>
            </w:r>
          </w:p>
        </w:tc>
        <w:tc>
          <w:tcPr>
            <w:tcW w:w="12461" w:type="dxa"/>
            <w:vAlign w:val="center"/>
          </w:tcPr>
          <w:p w14:paraId="6ACB0FC6" w14:textId="77777777" w:rsidR="008815C2" w:rsidRPr="000D2A0D" w:rsidRDefault="008815C2">
            <w:pPr>
              <w:jc w:val="center"/>
              <w:rPr>
                <w:b/>
                <w:bCs/>
              </w:rPr>
            </w:pPr>
            <w:r w:rsidRPr="000D2A0D">
              <w:rPr>
                <w:b/>
                <w:bCs/>
              </w:rPr>
              <w:t>Reikalaujamo parametro arba vykdomos funkcijos reikšmės išpildymas</w:t>
            </w:r>
          </w:p>
          <w:p w14:paraId="6DC006CD" w14:textId="77777777" w:rsidR="008815C2" w:rsidRPr="000D2A0D" w:rsidRDefault="008815C2">
            <w:pPr>
              <w:jc w:val="center"/>
              <w:rPr>
                <w:b/>
                <w:bCs/>
              </w:rPr>
            </w:pPr>
          </w:p>
        </w:tc>
      </w:tr>
      <w:tr w:rsidR="008815C2" w:rsidRPr="009369AF" w14:paraId="1EBB66A3" w14:textId="75FCDA0A" w:rsidTr="002D21FE">
        <w:trPr>
          <w:trHeight w:val="306"/>
        </w:trPr>
        <w:tc>
          <w:tcPr>
            <w:tcW w:w="15309" w:type="dxa"/>
            <w:gridSpan w:val="3"/>
            <w:shd w:val="clear" w:color="auto" w:fill="E2EFD9" w:themeFill="accent6" w:themeFillTint="33"/>
            <w:vAlign w:val="center"/>
          </w:tcPr>
          <w:p w14:paraId="004595BE" w14:textId="41E67AC0" w:rsidR="008815C2" w:rsidRPr="000D2A0D" w:rsidRDefault="008815C2" w:rsidP="4E136856">
            <w:pPr>
              <w:pStyle w:val="ListParagraph"/>
              <w:tabs>
                <w:tab w:val="left" w:pos="284"/>
              </w:tabs>
              <w:jc w:val="both"/>
              <w:outlineLvl w:val="1"/>
              <w:rPr>
                <w:b/>
                <w:bCs/>
                <w:i/>
                <w:iCs/>
                <w:lang w:eastAsia="ja-JP"/>
              </w:rPr>
            </w:pPr>
            <w:r w:rsidRPr="000D2A0D">
              <w:rPr>
                <w:b/>
                <w:bCs/>
                <w:i/>
                <w:iCs/>
                <w:lang w:eastAsia="ja-JP"/>
              </w:rPr>
              <w:t xml:space="preserve">2.1. Pirkimo objekto techniniai reikalavimai </w:t>
            </w:r>
          </w:p>
        </w:tc>
      </w:tr>
      <w:tr w:rsidR="008815C2" w:rsidRPr="009369AF" w14:paraId="6B24F714" w14:textId="45234DA6" w:rsidTr="007B0102">
        <w:trPr>
          <w:trHeight w:val="300"/>
        </w:trPr>
        <w:tc>
          <w:tcPr>
            <w:tcW w:w="973" w:type="dxa"/>
            <w:vAlign w:val="center"/>
          </w:tcPr>
          <w:p w14:paraId="1E90943F" w14:textId="151B6E07" w:rsidR="008815C2" w:rsidRPr="000D2A0D" w:rsidRDefault="008815C2" w:rsidP="00D61B46">
            <w:pPr>
              <w:tabs>
                <w:tab w:val="left" w:pos="175"/>
              </w:tabs>
              <w:spacing w:line="259" w:lineRule="auto"/>
              <w:outlineLvl w:val="1"/>
              <w:rPr>
                <w:lang w:eastAsia="ja-JP"/>
              </w:rPr>
            </w:pPr>
            <w:r w:rsidRPr="000D2A0D">
              <w:rPr>
                <w:lang w:eastAsia="ja-JP"/>
              </w:rPr>
              <w:t>2.1.1.</w:t>
            </w:r>
          </w:p>
        </w:tc>
        <w:tc>
          <w:tcPr>
            <w:tcW w:w="1875" w:type="dxa"/>
            <w:tcBorders>
              <w:top w:val="single" w:sz="4" w:space="0" w:color="auto"/>
              <w:left w:val="single" w:sz="4" w:space="0" w:color="auto"/>
              <w:bottom w:val="single" w:sz="4" w:space="0" w:color="auto"/>
              <w:right w:val="single" w:sz="4" w:space="0" w:color="auto"/>
            </w:tcBorders>
          </w:tcPr>
          <w:p w14:paraId="2B9407C2" w14:textId="430AAD84" w:rsidR="008815C2" w:rsidRPr="000D2A0D" w:rsidRDefault="008815C2" w:rsidP="00F4090F">
            <w:pPr>
              <w:rPr>
                <w:b/>
                <w:i/>
                <w:iCs/>
              </w:rPr>
            </w:pPr>
            <w:r w:rsidRPr="000D2A0D">
              <w:t>Matmenys</w:t>
            </w:r>
          </w:p>
        </w:tc>
        <w:tc>
          <w:tcPr>
            <w:tcW w:w="12461" w:type="dxa"/>
            <w:tcBorders>
              <w:top w:val="single" w:sz="4" w:space="0" w:color="auto"/>
              <w:left w:val="single" w:sz="4" w:space="0" w:color="auto"/>
              <w:bottom w:val="single" w:sz="4" w:space="0" w:color="auto"/>
            </w:tcBorders>
          </w:tcPr>
          <w:p w14:paraId="4BD6E798" w14:textId="77777777" w:rsidR="008815C2" w:rsidRPr="000D2A0D" w:rsidRDefault="008815C2" w:rsidP="584CC03F">
            <w:pPr>
              <w:tabs>
                <w:tab w:val="left" w:pos="290"/>
                <w:tab w:val="left" w:pos="601"/>
              </w:tabs>
              <w:ind w:left="34"/>
              <w:jc w:val="both"/>
            </w:pPr>
            <w:r w:rsidRPr="000D2A0D">
              <w:t xml:space="preserve">2.1.1.1. Aukštis ne didesnis negu 1U. </w:t>
            </w:r>
          </w:p>
          <w:p w14:paraId="0E7F8D90" w14:textId="77777777" w:rsidR="008815C2" w:rsidRPr="000D2A0D" w:rsidRDefault="008815C2" w:rsidP="584CC03F">
            <w:pPr>
              <w:tabs>
                <w:tab w:val="left" w:pos="290"/>
                <w:tab w:val="left" w:pos="601"/>
              </w:tabs>
              <w:ind w:left="34"/>
              <w:jc w:val="both"/>
            </w:pPr>
            <w:r w:rsidRPr="000D2A0D">
              <w:t>2.1.1.2. Tinkamas montuoti į 19" spintą.</w:t>
            </w:r>
          </w:p>
          <w:p w14:paraId="7666A2CE" w14:textId="4E6675FF" w:rsidR="008815C2" w:rsidRPr="000D2A0D" w:rsidRDefault="008815C2" w:rsidP="00DF6AA1">
            <w:pPr>
              <w:tabs>
                <w:tab w:val="left" w:pos="290"/>
                <w:tab w:val="left" w:pos="601"/>
              </w:tabs>
              <w:jc w:val="both"/>
            </w:pPr>
            <w:r w:rsidRPr="000D2A0D">
              <w:t>2.1.1.3. Visos reikalingos montavimui dalys turi būti pateiktos kartu su įranga.</w:t>
            </w:r>
          </w:p>
        </w:tc>
      </w:tr>
      <w:tr w:rsidR="008815C2" w:rsidRPr="009369AF" w14:paraId="4F9E33F0" w14:textId="76A6571E" w:rsidTr="00237826">
        <w:trPr>
          <w:trHeight w:val="300"/>
        </w:trPr>
        <w:tc>
          <w:tcPr>
            <w:tcW w:w="973" w:type="dxa"/>
            <w:vAlign w:val="center"/>
          </w:tcPr>
          <w:p w14:paraId="0427B261" w14:textId="243A89C6" w:rsidR="008815C2" w:rsidRPr="000D2A0D" w:rsidRDefault="008815C2" w:rsidP="00D61B46">
            <w:pPr>
              <w:tabs>
                <w:tab w:val="left" w:pos="175"/>
                <w:tab w:val="left" w:pos="284"/>
              </w:tabs>
              <w:spacing w:line="259" w:lineRule="auto"/>
              <w:outlineLvl w:val="1"/>
              <w:rPr>
                <w:lang w:eastAsia="ja-JP"/>
              </w:rPr>
            </w:pPr>
            <w:r w:rsidRPr="000D2A0D">
              <w:rPr>
                <w:lang w:eastAsia="ja-JP"/>
              </w:rPr>
              <w:t>2.1.2.</w:t>
            </w:r>
          </w:p>
        </w:tc>
        <w:tc>
          <w:tcPr>
            <w:tcW w:w="1875" w:type="dxa"/>
            <w:tcBorders>
              <w:top w:val="single" w:sz="4" w:space="0" w:color="auto"/>
              <w:left w:val="single" w:sz="4" w:space="0" w:color="auto"/>
              <w:bottom w:val="single" w:sz="4" w:space="0" w:color="auto"/>
              <w:right w:val="single" w:sz="4" w:space="0" w:color="auto"/>
            </w:tcBorders>
          </w:tcPr>
          <w:p w14:paraId="01F2ED50" w14:textId="4E0AC938" w:rsidR="008815C2" w:rsidRPr="000D2A0D" w:rsidRDefault="008815C2" w:rsidP="00F4090F">
            <w:pPr>
              <w:rPr>
                <w:rFonts w:eastAsiaTheme="minorHAnsi"/>
                <w:i/>
                <w:iCs/>
              </w:rPr>
            </w:pPr>
            <w:r w:rsidRPr="000D2A0D">
              <w:t>El. maitinimo šaltinis</w:t>
            </w:r>
          </w:p>
        </w:tc>
        <w:tc>
          <w:tcPr>
            <w:tcW w:w="12461" w:type="dxa"/>
            <w:tcBorders>
              <w:top w:val="single" w:sz="4" w:space="0" w:color="auto"/>
              <w:left w:val="single" w:sz="4" w:space="0" w:color="auto"/>
              <w:bottom w:val="single" w:sz="4" w:space="0" w:color="auto"/>
            </w:tcBorders>
          </w:tcPr>
          <w:p w14:paraId="66690C76" w14:textId="18991E50" w:rsidR="008815C2" w:rsidRPr="000D2A0D" w:rsidRDefault="008815C2" w:rsidP="00F4090F">
            <w:pPr>
              <w:jc w:val="both"/>
            </w:pPr>
            <w:r w:rsidRPr="000D2A0D">
              <w:t>Turi būti integruoti du maitinimo šaltiniai.</w:t>
            </w:r>
          </w:p>
        </w:tc>
      </w:tr>
      <w:tr w:rsidR="008815C2" w:rsidRPr="009369AF" w14:paraId="2CB992F6" w14:textId="44127318" w:rsidTr="00DB42E2">
        <w:trPr>
          <w:trHeight w:val="300"/>
        </w:trPr>
        <w:tc>
          <w:tcPr>
            <w:tcW w:w="973" w:type="dxa"/>
            <w:vAlign w:val="center"/>
          </w:tcPr>
          <w:p w14:paraId="033B5E06" w14:textId="4EAE8692" w:rsidR="008815C2" w:rsidRPr="000D2A0D" w:rsidRDefault="008815C2" w:rsidP="00D61B46">
            <w:pPr>
              <w:spacing w:line="259" w:lineRule="auto"/>
              <w:outlineLvl w:val="1"/>
              <w:rPr>
                <w:lang w:eastAsia="ja-JP"/>
              </w:rPr>
            </w:pPr>
            <w:r w:rsidRPr="000D2A0D">
              <w:rPr>
                <w:lang w:eastAsia="ja-JP"/>
              </w:rPr>
              <w:t>2.1.3.</w:t>
            </w:r>
          </w:p>
        </w:tc>
        <w:tc>
          <w:tcPr>
            <w:tcW w:w="1875" w:type="dxa"/>
            <w:tcBorders>
              <w:top w:val="single" w:sz="4" w:space="0" w:color="auto"/>
              <w:left w:val="single" w:sz="4" w:space="0" w:color="auto"/>
              <w:bottom w:val="single" w:sz="4" w:space="0" w:color="auto"/>
              <w:right w:val="single" w:sz="4" w:space="0" w:color="auto"/>
            </w:tcBorders>
          </w:tcPr>
          <w:p w14:paraId="1792CBDF" w14:textId="4FF2B02E" w:rsidR="008815C2" w:rsidRPr="000D2A0D" w:rsidRDefault="008815C2" w:rsidP="00F4090F">
            <w:pPr>
              <w:rPr>
                <w:rFonts w:eastAsiaTheme="minorHAnsi"/>
                <w:i/>
                <w:iCs/>
              </w:rPr>
            </w:pPr>
            <w:r w:rsidRPr="000D2A0D">
              <w:t>El. maitinimas</w:t>
            </w:r>
          </w:p>
        </w:tc>
        <w:tc>
          <w:tcPr>
            <w:tcW w:w="12461" w:type="dxa"/>
            <w:tcBorders>
              <w:top w:val="single" w:sz="4" w:space="0" w:color="auto"/>
              <w:left w:val="single" w:sz="4" w:space="0" w:color="auto"/>
              <w:bottom w:val="single" w:sz="4" w:space="0" w:color="auto"/>
            </w:tcBorders>
          </w:tcPr>
          <w:p w14:paraId="12D6470C" w14:textId="2393A607" w:rsidR="008815C2" w:rsidRPr="000D2A0D" w:rsidRDefault="008815C2" w:rsidP="00F4090F">
            <w:r w:rsidRPr="000D2A0D">
              <w:t>220V AC.</w:t>
            </w:r>
          </w:p>
        </w:tc>
      </w:tr>
      <w:tr w:rsidR="008815C2" w:rsidRPr="009369AF" w14:paraId="725CEC4C" w14:textId="07D977E5" w:rsidTr="00EB67C9">
        <w:trPr>
          <w:trHeight w:val="300"/>
        </w:trPr>
        <w:tc>
          <w:tcPr>
            <w:tcW w:w="973" w:type="dxa"/>
            <w:vAlign w:val="center"/>
          </w:tcPr>
          <w:p w14:paraId="6647C34D" w14:textId="1E5B709E" w:rsidR="008815C2" w:rsidRPr="000D2A0D" w:rsidRDefault="008815C2" w:rsidP="00D61B46">
            <w:pPr>
              <w:spacing w:line="259" w:lineRule="auto"/>
              <w:jc w:val="both"/>
              <w:outlineLvl w:val="1"/>
              <w:rPr>
                <w:lang w:eastAsia="ja-JP"/>
              </w:rPr>
            </w:pPr>
            <w:r w:rsidRPr="000D2A0D">
              <w:rPr>
                <w:lang w:eastAsia="ja-JP"/>
              </w:rPr>
              <w:t>2.1.4.</w:t>
            </w:r>
          </w:p>
        </w:tc>
        <w:tc>
          <w:tcPr>
            <w:tcW w:w="1875" w:type="dxa"/>
            <w:tcBorders>
              <w:top w:val="single" w:sz="4" w:space="0" w:color="auto"/>
              <w:left w:val="single" w:sz="4" w:space="0" w:color="auto"/>
              <w:bottom w:val="single" w:sz="4" w:space="0" w:color="auto"/>
              <w:right w:val="single" w:sz="4" w:space="0" w:color="auto"/>
            </w:tcBorders>
          </w:tcPr>
          <w:p w14:paraId="6A1C5C4D" w14:textId="23906B48" w:rsidR="008815C2" w:rsidRPr="000D2A0D" w:rsidRDefault="008815C2" w:rsidP="00F4090F">
            <w:pPr>
              <w:rPr>
                <w:rFonts w:eastAsiaTheme="minorHAnsi"/>
              </w:rPr>
            </w:pPr>
            <w:r w:rsidRPr="000D2A0D">
              <w:t>Suderinamumas</w:t>
            </w:r>
          </w:p>
        </w:tc>
        <w:tc>
          <w:tcPr>
            <w:tcW w:w="12461" w:type="dxa"/>
            <w:tcBorders>
              <w:top w:val="single" w:sz="4" w:space="0" w:color="auto"/>
              <w:left w:val="single" w:sz="4" w:space="0" w:color="auto"/>
              <w:bottom w:val="single" w:sz="4" w:space="0" w:color="auto"/>
            </w:tcBorders>
          </w:tcPr>
          <w:p w14:paraId="3CD943DD" w14:textId="5878B354" w:rsidR="008815C2" w:rsidRPr="000D2A0D" w:rsidRDefault="008815C2" w:rsidP="00F4090F">
            <w:pPr>
              <w:jc w:val="both"/>
            </w:pPr>
            <w:r w:rsidRPr="000D2A0D">
              <w:t xml:space="preserve">Turi palaikyti integraciją su Pirkėjo turimu įrenginiu </w:t>
            </w:r>
            <w:proofErr w:type="spellStart"/>
            <w:r w:rsidRPr="000D2A0D">
              <w:t>FortiAnalyzer</w:t>
            </w:r>
            <w:proofErr w:type="spellEnd"/>
          </w:p>
        </w:tc>
      </w:tr>
      <w:tr w:rsidR="008815C2" w:rsidRPr="009369AF" w14:paraId="6DBD6482" w14:textId="76CB9D5E" w:rsidTr="00516806">
        <w:trPr>
          <w:trHeight w:val="300"/>
        </w:trPr>
        <w:tc>
          <w:tcPr>
            <w:tcW w:w="973" w:type="dxa"/>
            <w:vAlign w:val="center"/>
          </w:tcPr>
          <w:p w14:paraId="06F9A73C" w14:textId="742CE437" w:rsidR="008815C2" w:rsidRPr="000D2A0D" w:rsidRDefault="008815C2" w:rsidP="00D61B46">
            <w:pPr>
              <w:tabs>
                <w:tab w:val="left" w:pos="457"/>
              </w:tabs>
              <w:jc w:val="both"/>
              <w:outlineLvl w:val="1"/>
              <w:rPr>
                <w:lang w:eastAsia="ja-JP"/>
              </w:rPr>
            </w:pPr>
            <w:r w:rsidRPr="000D2A0D">
              <w:rPr>
                <w:lang w:eastAsia="ja-JP"/>
              </w:rPr>
              <w:t xml:space="preserve">2.1.5. </w:t>
            </w:r>
          </w:p>
        </w:tc>
        <w:tc>
          <w:tcPr>
            <w:tcW w:w="1875" w:type="dxa"/>
            <w:vAlign w:val="center"/>
          </w:tcPr>
          <w:p w14:paraId="3291614B" w14:textId="40A3F73D" w:rsidR="008815C2" w:rsidRPr="000D2A0D" w:rsidRDefault="008815C2" w:rsidP="00F4090F">
            <w:r w:rsidRPr="000D2A0D">
              <w:t>Prievadų konfigūracija</w:t>
            </w:r>
          </w:p>
        </w:tc>
        <w:tc>
          <w:tcPr>
            <w:tcW w:w="12461" w:type="dxa"/>
            <w:vAlign w:val="center"/>
          </w:tcPr>
          <w:p w14:paraId="09A5C12B" w14:textId="77777777" w:rsidR="008815C2" w:rsidRPr="000D2A0D" w:rsidRDefault="008815C2" w:rsidP="00B4615C">
            <w:r w:rsidRPr="000D2A0D">
              <w:t>2.1.5.1. Integruotų GE RJ45 prievadų skaičius – ne mažiau kaip 8 vnt.</w:t>
            </w:r>
          </w:p>
          <w:p w14:paraId="36F045D8" w14:textId="77777777" w:rsidR="008815C2" w:rsidRPr="000D2A0D" w:rsidRDefault="008815C2" w:rsidP="00B4615C">
            <w:r w:rsidRPr="000D2A0D">
              <w:t>2.1.5.2. Integruotų 2.5GE/5GE RJ45 prievadų skaičius - ne mažiau kaip 8 vnt.</w:t>
            </w:r>
          </w:p>
          <w:p w14:paraId="3AB4444A" w14:textId="77777777" w:rsidR="008815C2" w:rsidRPr="000D2A0D" w:rsidRDefault="008815C2" w:rsidP="00B4615C">
            <w:r w:rsidRPr="000D2A0D">
              <w:t>2.1.5.3. Integruotų GE SFP prievadų skaičius – ne mažiau kaip 4 vnt.</w:t>
            </w:r>
          </w:p>
          <w:p w14:paraId="30AC960A" w14:textId="77777777" w:rsidR="008815C2" w:rsidRPr="000D2A0D" w:rsidRDefault="008815C2" w:rsidP="00B4615C">
            <w:r w:rsidRPr="000D2A0D">
              <w:t>2.1.5.4. Integruotų 10 GE SFP+ prievadų – ne mažiau kaip 8 vnt.</w:t>
            </w:r>
          </w:p>
          <w:p w14:paraId="6804B83A" w14:textId="77777777" w:rsidR="008815C2" w:rsidRPr="000D2A0D" w:rsidRDefault="008815C2" w:rsidP="00B4615C">
            <w:r w:rsidRPr="000D2A0D">
              <w:t>2.1.5.5. Integruotų GE RJ45 prievadų, skirtų valdymui/aukštam patikimumui – ne mažiau kaip 1 vnt.</w:t>
            </w:r>
          </w:p>
          <w:p w14:paraId="181C648F" w14:textId="77777777" w:rsidR="008815C2" w:rsidRPr="000D2A0D" w:rsidRDefault="008815C2" w:rsidP="0082495C">
            <w:r w:rsidRPr="000D2A0D">
              <w:lastRenderedPageBreak/>
              <w:t>2.1.5.6. Integruotas konsolės prievadas.</w:t>
            </w:r>
          </w:p>
          <w:p w14:paraId="7C6112E9" w14:textId="144A9379" w:rsidR="008815C2" w:rsidRPr="000D2A0D" w:rsidRDefault="008815C2" w:rsidP="00474503">
            <w:r w:rsidRPr="000D2A0D">
              <w:t>2.1.5.7. Ne mažiau kaip 1 integruotas USB prievadas.</w:t>
            </w:r>
          </w:p>
        </w:tc>
      </w:tr>
      <w:tr w:rsidR="008815C2" w:rsidRPr="009369AF" w14:paraId="00CF08C5" w14:textId="7E8C7075" w:rsidTr="00AE1D23">
        <w:trPr>
          <w:trHeight w:val="300"/>
        </w:trPr>
        <w:tc>
          <w:tcPr>
            <w:tcW w:w="973" w:type="dxa"/>
            <w:vAlign w:val="center"/>
          </w:tcPr>
          <w:p w14:paraId="51634E5B" w14:textId="2A5E2EB2" w:rsidR="008815C2" w:rsidRPr="000D2A0D" w:rsidRDefault="008815C2" w:rsidP="00D61B46">
            <w:pPr>
              <w:tabs>
                <w:tab w:val="left" w:pos="457"/>
              </w:tabs>
              <w:jc w:val="both"/>
              <w:outlineLvl w:val="1"/>
              <w:rPr>
                <w:lang w:eastAsia="ja-JP"/>
              </w:rPr>
            </w:pPr>
            <w:r w:rsidRPr="000D2A0D">
              <w:rPr>
                <w:lang w:eastAsia="ja-JP"/>
              </w:rPr>
              <w:lastRenderedPageBreak/>
              <w:t>2.1.6.</w:t>
            </w:r>
          </w:p>
        </w:tc>
        <w:tc>
          <w:tcPr>
            <w:tcW w:w="1875" w:type="dxa"/>
            <w:tcBorders>
              <w:top w:val="single" w:sz="4" w:space="0" w:color="auto"/>
              <w:left w:val="single" w:sz="4" w:space="0" w:color="auto"/>
              <w:bottom w:val="single" w:sz="4" w:space="0" w:color="auto"/>
              <w:right w:val="single" w:sz="4" w:space="0" w:color="auto"/>
            </w:tcBorders>
          </w:tcPr>
          <w:p w14:paraId="69C1C868" w14:textId="5C944B0F" w:rsidR="008815C2" w:rsidRPr="000D2A0D" w:rsidRDefault="008815C2" w:rsidP="00DC72C5">
            <w:r w:rsidRPr="000D2A0D">
              <w:t xml:space="preserve">Kietasis diskas </w:t>
            </w:r>
          </w:p>
        </w:tc>
        <w:tc>
          <w:tcPr>
            <w:tcW w:w="12461" w:type="dxa"/>
            <w:tcBorders>
              <w:top w:val="single" w:sz="4" w:space="0" w:color="auto"/>
              <w:left w:val="single" w:sz="4" w:space="0" w:color="auto"/>
              <w:bottom w:val="single" w:sz="4" w:space="0" w:color="auto"/>
            </w:tcBorders>
          </w:tcPr>
          <w:p w14:paraId="6CC33003" w14:textId="6CEAEDF8" w:rsidR="008815C2" w:rsidRPr="000D2A0D" w:rsidRDefault="008815C2" w:rsidP="00DC72C5">
            <w:pPr>
              <w:jc w:val="both"/>
            </w:pPr>
            <w:r w:rsidRPr="000D2A0D">
              <w:t>Ne mažiau kaip vienas 480 GB talpos SSD diskas.</w:t>
            </w:r>
          </w:p>
        </w:tc>
      </w:tr>
      <w:tr w:rsidR="008815C2" w:rsidRPr="009369AF" w14:paraId="26A104F7" w14:textId="232EB161" w:rsidTr="00F61953">
        <w:trPr>
          <w:trHeight w:val="300"/>
        </w:trPr>
        <w:tc>
          <w:tcPr>
            <w:tcW w:w="973" w:type="dxa"/>
            <w:vAlign w:val="center"/>
          </w:tcPr>
          <w:p w14:paraId="6C405192" w14:textId="248E23D5" w:rsidR="008815C2" w:rsidRPr="000D2A0D" w:rsidRDefault="008815C2" w:rsidP="00D61B46">
            <w:pPr>
              <w:tabs>
                <w:tab w:val="left" w:pos="457"/>
              </w:tabs>
              <w:jc w:val="both"/>
              <w:outlineLvl w:val="1"/>
              <w:rPr>
                <w:lang w:eastAsia="ja-JP"/>
              </w:rPr>
            </w:pPr>
            <w:r w:rsidRPr="000D2A0D">
              <w:rPr>
                <w:lang w:eastAsia="ja-JP"/>
              </w:rPr>
              <w:t>2.1.7.</w:t>
            </w:r>
          </w:p>
        </w:tc>
        <w:tc>
          <w:tcPr>
            <w:tcW w:w="1875" w:type="dxa"/>
            <w:tcBorders>
              <w:top w:val="single" w:sz="4" w:space="0" w:color="auto"/>
              <w:left w:val="single" w:sz="4" w:space="0" w:color="auto"/>
              <w:bottom w:val="single" w:sz="4" w:space="0" w:color="auto"/>
              <w:right w:val="single" w:sz="4" w:space="0" w:color="auto"/>
            </w:tcBorders>
          </w:tcPr>
          <w:p w14:paraId="7A862EFE" w14:textId="721CE864" w:rsidR="008815C2" w:rsidRPr="000D2A0D" w:rsidRDefault="008815C2" w:rsidP="00DC72C5">
            <w:r w:rsidRPr="000D2A0D">
              <w:t xml:space="preserve"> Našumas</w:t>
            </w:r>
          </w:p>
        </w:tc>
        <w:tc>
          <w:tcPr>
            <w:tcW w:w="12461" w:type="dxa"/>
            <w:tcBorders>
              <w:top w:val="single" w:sz="4" w:space="0" w:color="auto"/>
              <w:left w:val="single" w:sz="4" w:space="0" w:color="auto"/>
              <w:bottom w:val="single" w:sz="4" w:space="0" w:color="auto"/>
            </w:tcBorders>
          </w:tcPr>
          <w:p w14:paraId="41970403" w14:textId="77777777" w:rsidR="008815C2" w:rsidRPr="000D2A0D" w:rsidRDefault="008815C2" w:rsidP="584CC03F">
            <w:r w:rsidRPr="000D2A0D">
              <w:t xml:space="preserve">2.1.7.1. Ugniasienės greitaveika naudojant 64 baitų paketus – ne mažiau kaip 25 </w:t>
            </w:r>
            <w:proofErr w:type="spellStart"/>
            <w:r w:rsidRPr="000D2A0D">
              <w:t>Gbps</w:t>
            </w:r>
            <w:proofErr w:type="spellEnd"/>
            <w:r w:rsidRPr="000D2A0D">
              <w:t>.</w:t>
            </w:r>
          </w:p>
          <w:p w14:paraId="5981C101" w14:textId="77777777" w:rsidR="008815C2" w:rsidRPr="000D2A0D" w:rsidRDefault="008815C2" w:rsidP="584CC03F">
            <w:r w:rsidRPr="000D2A0D">
              <w:t xml:space="preserve">2.1.7.2. Greitaveika, įjungus SSL inspekciją – ne mažiau kaip 6,8 </w:t>
            </w:r>
            <w:proofErr w:type="spellStart"/>
            <w:r w:rsidRPr="000D2A0D">
              <w:t>Gbps</w:t>
            </w:r>
            <w:proofErr w:type="spellEnd"/>
            <w:r w:rsidRPr="000D2A0D">
              <w:t>.</w:t>
            </w:r>
          </w:p>
          <w:p w14:paraId="61D61C00" w14:textId="77777777" w:rsidR="008815C2" w:rsidRPr="000D2A0D" w:rsidRDefault="008815C2" w:rsidP="584CC03F">
            <w:r w:rsidRPr="000D2A0D">
              <w:t xml:space="preserve">2.1.7.3. Greitaveika, naudojant visas saugumo funkcijas – ne mažiau kaip 6 </w:t>
            </w:r>
            <w:proofErr w:type="spellStart"/>
            <w:r w:rsidRPr="000D2A0D">
              <w:t>Gbps</w:t>
            </w:r>
            <w:proofErr w:type="spellEnd"/>
            <w:r w:rsidRPr="000D2A0D">
              <w:t>.</w:t>
            </w:r>
          </w:p>
          <w:p w14:paraId="6DFD27A1" w14:textId="77777777" w:rsidR="008815C2" w:rsidRPr="000D2A0D" w:rsidRDefault="008815C2" w:rsidP="584CC03F">
            <w:r w:rsidRPr="000D2A0D">
              <w:t>2.1.7.4. Ugniasienės vėlinimas – ne daugiau nei 5 mikrosekundės.</w:t>
            </w:r>
          </w:p>
          <w:p w14:paraId="23E64074" w14:textId="77777777" w:rsidR="008815C2" w:rsidRPr="000D2A0D" w:rsidRDefault="008815C2" w:rsidP="584CC03F">
            <w:r w:rsidRPr="000D2A0D">
              <w:t>2.1.7.5. Lygiagrečių sesijų kiekis – ne mažiau nei 11 mln. vnt.</w:t>
            </w:r>
          </w:p>
          <w:p w14:paraId="53436A72" w14:textId="77777777" w:rsidR="008815C2" w:rsidRPr="000D2A0D" w:rsidRDefault="008815C2" w:rsidP="584CC03F">
            <w:r w:rsidRPr="000D2A0D">
              <w:t>2.1.7.6. Naujų sesijų per sekundę kiekis – ne mažiau nei 400 000 vnt.</w:t>
            </w:r>
          </w:p>
          <w:p w14:paraId="5C577C1E" w14:textId="77777777" w:rsidR="008815C2" w:rsidRPr="000D2A0D" w:rsidRDefault="008815C2" w:rsidP="584CC03F">
            <w:r w:rsidRPr="000D2A0D">
              <w:t xml:space="preserve">2.1.7.7. </w:t>
            </w:r>
            <w:proofErr w:type="spellStart"/>
            <w:r w:rsidRPr="000D2A0D">
              <w:t>IPSec</w:t>
            </w:r>
            <w:proofErr w:type="spellEnd"/>
            <w:r w:rsidRPr="000D2A0D">
              <w:t xml:space="preserve"> VPN palaikoma greitaveika – ne mažiau kaip 35 </w:t>
            </w:r>
            <w:proofErr w:type="spellStart"/>
            <w:r w:rsidRPr="000D2A0D">
              <w:t>Gbps</w:t>
            </w:r>
            <w:proofErr w:type="spellEnd"/>
            <w:r w:rsidRPr="000D2A0D">
              <w:t>.</w:t>
            </w:r>
          </w:p>
          <w:p w14:paraId="515790C2" w14:textId="23416989" w:rsidR="008815C2" w:rsidRPr="000D2A0D" w:rsidRDefault="008815C2" w:rsidP="00474503">
            <w:r w:rsidRPr="000D2A0D">
              <w:t xml:space="preserve">2.1.7.8. SSL-VPN palaikoma greitaveika – ne mažiau kaip 3 </w:t>
            </w:r>
            <w:proofErr w:type="spellStart"/>
            <w:r w:rsidRPr="000D2A0D">
              <w:t>Gbps</w:t>
            </w:r>
            <w:proofErr w:type="spellEnd"/>
            <w:r w:rsidRPr="000D2A0D">
              <w:t>.</w:t>
            </w:r>
          </w:p>
        </w:tc>
      </w:tr>
      <w:tr w:rsidR="008815C2" w:rsidRPr="009369AF" w14:paraId="4B51CB33" w14:textId="1C54573D" w:rsidTr="00323110">
        <w:trPr>
          <w:trHeight w:val="300"/>
        </w:trPr>
        <w:tc>
          <w:tcPr>
            <w:tcW w:w="973" w:type="dxa"/>
            <w:vAlign w:val="center"/>
          </w:tcPr>
          <w:p w14:paraId="76615AE9" w14:textId="73DEA489" w:rsidR="008815C2" w:rsidRPr="000D2A0D" w:rsidRDefault="008815C2" w:rsidP="584CC03F">
            <w:pPr>
              <w:tabs>
                <w:tab w:val="left" w:pos="284"/>
              </w:tabs>
              <w:jc w:val="both"/>
              <w:outlineLvl w:val="1"/>
              <w:rPr>
                <w:lang w:eastAsia="ja-JP"/>
              </w:rPr>
            </w:pPr>
            <w:r w:rsidRPr="000D2A0D">
              <w:rPr>
                <w:lang w:eastAsia="ja-JP"/>
              </w:rPr>
              <w:t>2.1.8.</w:t>
            </w:r>
          </w:p>
        </w:tc>
        <w:tc>
          <w:tcPr>
            <w:tcW w:w="1875" w:type="dxa"/>
            <w:tcBorders>
              <w:top w:val="single" w:sz="4" w:space="0" w:color="auto"/>
              <w:left w:val="single" w:sz="4" w:space="0" w:color="auto"/>
              <w:bottom w:val="single" w:sz="4" w:space="0" w:color="auto"/>
              <w:right w:val="single" w:sz="4" w:space="0" w:color="auto"/>
            </w:tcBorders>
          </w:tcPr>
          <w:p w14:paraId="0FE9913C" w14:textId="2FD9D81D" w:rsidR="008815C2" w:rsidRPr="000D2A0D" w:rsidRDefault="008815C2" w:rsidP="00DC72C5">
            <w:r w:rsidRPr="000D2A0D">
              <w:t>Bendro pobūdžio ugniasienės funkcijos</w:t>
            </w:r>
          </w:p>
        </w:tc>
        <w:tc>
          <w:tcPr>
            <w:tcW w:w="12461" w:type="dxa"/>
            <w:tcBorders>
              <w:top w:val="single" w:sz="4" w:space="0" w:color="auto"/>
              <w:left w:val="single" w:sz="4" w:space="0" w:color="auto"/>
              <w:bottom w:val="single" w:sz="4" w:space="0" w:color="auto"/>
            </w:tcBorders>
          </w:tcPr>
          <w:p w14:paraId="79FC3CAC" w14:textId="77777777" w:rsidR="008815C2" w:rsidRPr="000D2A0D" w:rsidRDefault="008815C2" w:rsidP="725CBDBF">
            <w:r w:rsidRPr="000D2A0D">
              <w:t xml:space="preserve">2.1.8.1. Veiklos tipas – </w:t>
            </w:r>
            <w:proofErr w:type="spellStart"/>
            <w:r w:rsidRPr="000D2A0D">
              <w:t>maršrutizavimo</w:t>
            </w:r>
            <w:proofErr w:type="spellEnd"/>
            <w:r w:rsidRPr="000D2A0D">
              <w:t xml:space="preserve"> režimas. Permatomas (angl. </w:t>
            </w:r>
            <w:proofErr w:type="spellStart"/>
            <w:r w:rsidRPr="000D2A0D">
              <w:t>transparent</w:t>
            </w:r>
            <w:proofErr w:type="spellEnd"/>
            <w:r w:rsidRPr="000D2A0D">
              <w:t>) režimas.</w:t>
            </w:r>
          </w:p>
          <w:p w14:paraId="5CB09635" w14:textId="77777777" w:rsidR="008815C2" w:rsidRPr="000D2A0D" w:rsidRDefault="008815C2" w:rsidP="725CBDBF">
            <w:r w:rsidRPr="000D2A0D">
              <w:t>2.1.8.2. “</w:t>
            </w:r>
            <w:proofErr w:type="spellStart"/>
            <w:r w:rsidRPr="000D2A0D">
              <w:t>Policy-Based</w:t>
            </w:r>
            <w:proofErr w:type="spellEnd"/>
            <w:r w:rsidRPr="000D2A0D">
              <w:t xml:space="preserve"> NAT” funkcionalumas.</w:t>
            </w:r>
          </w:p>
          <w:p w14:paraId="7D7F55AD" w14:textId="77777777" w:rsidR="008815C2" w:rsidRPr="000D2A0D" w:rsidRDefault="008815C2" w:rsidP="725CBDBF">
            <w:r w:rsidRPr="000D2A0D">
              <w:t xml:space="preserve">2.1.8.3. “VLAN </w:t>
            </w:r>
            <w:proofErr w:type="spellStart"/>
            <w:r w:rsidRPr="000D2A0D">
              <w:t>Tagging</w:t>
            </w:r>
            <w:proofErr w:type="spellEnd"/>
            <w:r w:rsidRPr="000D2A0D">
              <w:t xml:space="preserve"> (802.1Q)” funkcionalumas.</w:t>
            </w:r>
          </w:p>
          <w:p w14:paraId="1906D9AB" w14:textId="77777777" w:rsidR="008815C2" w:rsidRPr="000D2A0D" w:rsidRDefault="008815C2" w:rsidP="725CBDBF">
            <w:r w:rsidRPr="000D2A0D">
              <w:t xml:space="preserve">2.1.8.4. Vartotojų grupių </w:t>
            </w:r>
            <w:proofErr w:type="spellStart"/>
            <w:r w:rsidRPr="000D2A0D">
              <w:t>autentikacija</w:t>
            </w:r>
            <w:proofErr w:type="spellEnd"/>
            <w:r w:rsidRPr="000D2A0D">
              <w:t>.</w:t>
            </w:r>
          </w:p>
          <w:p w14:paraId="6AA372C9" w14:textId="36D92680" w:rsidR="008815C2" w:rsidRPr="000D2A0D" w:rsidRDefault="008815C2" w:rsidP="00474503">
            <w:r w:rsidRPr="000D2A0D">
              <w:t>2.1.8.5. Keičiami saugos profiliai.</w:t>
            </w:r>
          </w:p>
        </w:tc>
      </w:tr>
      <w:tr w:rsidR="008815C2" w:rsidRPr="009369AF" w14:paraId="2C10EF49" w14:textId="43DF7130" w:rsidTr="00804968">
        <w:trPr>
          <w:trHeight w:val="300"/>
        </w:trPr>
        <w:tc>
          <w:tcPr>
            <w:tcW w:w="973" w:type="dxa"/>
            <w:vAlign w:val="center"/>
          </w:tcPr>
          <w:p w14:paraId="056F8AA3" w14:textId="4BC6E972" w:rsidR="008815C2" w:rsidRPr="000D2A0D" w:rsidRDefault="008815C2" w:rsidP="584CC03F">
            <w:pPr>
              <w:tabs>
                <w:tab w:val="left" w:pos="284"/>
              </w:tabs>
              <w:jc w:val="both"/>
              <w:outlineLvl w:val="1"/>
              <w:rPr>
                <w:lang w:eastAsia="ja-JP"/>
              </w:rPr>
            </w:pPr>
            <w:r w:rsidRPr="000D2A0D">
              <w:rPr>
                <w:lang w:eastAsia="ja-JP"/>
              </w:rPr>
              <w:t xml:space="preserve">2.1.9. </w:t>
            </w:r>
          </w:p>
        </w:tc>
        <w:tc>
          <w:tcPr>
            <w:tcW w:w="1875" w:type="dxa"/>
            <w:tcBorders>
              <w:top w:val="single" w:sz="4" w:space="0" w:color="auto"/>
              <w:left w:val="single" w:sz="4" w:space="0" w:color="auto"/>
              <w:bottom w:val="single" w:sz="4" w:space="0" w:color="auto"/>
              <w:right w:val="single" w:sz="4" w:space="0" w:color="auto"/>
            </w:tcBorders>
          </w:tcPr>
          <w:p w14:paraId="23264265" w14:textId="1EBFB432" w:rsidR="008815C2" w:rsidRPr="000D2A0D" w:rsidRDefault="008815C2" w:rsidP="00135BDF">
            <w:r w:rsidRPr="000D2A0D">
              <w:t xml:space="preserve"> VPN funkcijos ir našumas</w:t>
            </w:r>
          </w:p>
        </w:tc>
        <w:tc>
          <w:tcPr>
            <w:tcW w:w="12461" w:type="dxa"/>
            <w:tcBorders>
              <w:top w:val="single" w:sz="4" w:space="0" w:color="auto"/>
              <w:left w:val="single" w:sz="4" w:space="0" w:color="auto"/>
              <w:bottom w:val="single" w:sz="4" w:space="0" w:color="auto"/>
            </w:tcBorders>
            <w:vAlign w:val="center"/>
          </w:tcPr>
          <w:p w14:paraId="4DFAA3B7" w14:textId="77777777" w:rsidR="008815C2" w:rsidRPr="000D2A0D" w:rsidRDefault="008815C2" w:rsidP="00066E38">
            <w:r w:rsidRPr="000D2A0D">
              <w:t>Turi palaikyti šiuos VPN funkcionalumus:</w:t>
            </w:r>
          </w:p>
          <w:p w14:paraId="236781D1" w14:textId="77777777" w:rsidR="008815C2" w:rsidRPr="000D2A0D" w:rsidRDefault="008815C2" w:rsidP="00F973DB">
            <w:pPr>
              <w:pStyle w:val="ListParagraph"/>
              <w:ind w:left="0"/>
            </w:pPr>
            <w:r w:rsidRPr="000D2A0D">
              <w:t xml:space="preserve">2.1.9.1. </w:t>
            </w:r>
            <w:proofErr w:type="spellStart"/>
            <w:r w:rsidRPr="000D2A0D">
              <w:t>IPSec</w:t>
            </w:r>
            <w:proofErr w:type="spellEnd"/>
            <w:r w:rsidRPr="000D2A0D">
              <w:t xml:space="preserve">, SSL-VPN dedikuotų tunelių palaikymas; </w:t>
            </w:r>
          </w:p>
          <w:p w14:paraId="54EBFCB3" w14:textId="77777777" w:rsidR="008815C2" w:rsidRPr="000D2A0D" w:rsidRDefault="008815C2" w:rsidP="005C7C23">
            <w:pPr>
              <w:pStyle w:val="ListParagraph"/>
              <w:ind w:left="0"/>
            </w:pPr>
            <w:r w:rsidRPr="000D2A0D">
              <w:t xml:space="preserve">2.1.9.2. 3DES, AES256 arba lygiaverčius šifravimo algoritmus; </w:t>
            </w:r>
          </w:p>
          <w:p w14:paraId="7C4A4DB1" w14:textId="77777777" w:rsidR="008815C2" w:rsidRPr="000D2A0D" w:rsidRDefault="008815C2" w:rsidP="00D61B46">
            <w:pPr>
              <w:pStyle w:val="ListParagraph"/>
              <w:ind w:left="0"/>
            </w:pPr>
            <w:r w:rsidRPr="000D2A0D">
              <w:t>2.1.9.3. “</w:t>
            </w:r>
            <w:proofErr w:type="spellStart"/>
            <w:r w:rsidRPr="000D2A0D">
              <w:t>Dead</w:t>
            </w:r>
            <w:proofErr w:type="spellEnd"/>
            <w:r w:rsidRPr="000D2A0D">
              <w:t xml:space="preserve"> </w:t>
            </w:r>
            <w:proofErr w:type="spellStart"/>
            <w:r w:rsidRPr="000D2A0D">
              <w:t>Peer</w:t>
            </w:r>
            <w:proofErr w:type="spellEnd"/>
            <w:r w:rsidRPr="000D2A0D">
              <w:t xml:space="preserve"> </w:t>
            </w:r>
            <w:proofErr w:type="spellStart"/>
            <w:r w:rsidRPr="000D2A0D">
              <w:t>Detection</w:t>
            </w:r>
            <w:proofErr w:type="spellEnd"/>
            <w:r w:rsidRPr="000D2A0D">
              <w:t xml:space="preserve">” funkcionalumas; </w:t>
            </w:r>
          </w:p>
          <w:p w14:paraId="49938A5E" w14:textId="77777777" w:rsidR="008815C2" w:rsidRPr="000D2A0D" w:rsidRDefault="008815C2" w:rsidP="00D61B46">
            <w:pPr>
              <w:pStyle w:val="ListParagraph"/>
              <w:ind w:left="0"/>
            </w:pPr>
            <w:r w:rsidRPr="000D2A0D">
              <w:t>2.1.9.4. “</w:t>
            </w:r>
            <w:proofErr w:type="spellStart"/>
            <w:r w:rsidRPr="000D2A0D">
              <w:t>IPSec</w:t>
            </w:r>
            <w:proofErr w:type="spellEnd"/>
            <w:r w:rsidRPr="000D2A0D">
              <w:t xml:space="preserve"> NAT </w:t>
            </w:r>
            <w:proofErr w:type="spellStart"/>
            <w:r w:rsidRPr="000D2A0D">
              <w:t>Traversal</w:t>
            </w:r>
            <w:proofErr w:type="spellEnd"/>
            <w:r w:rsidRPr="000D2A0D">
              <w:t xml:space="preserve">” funkcionalumas; </w:t>
            </w:r>
          </w:p>
          <w:p w14:paraId="3C3016C9" w14:textId="77777777" w:rsidR="008815C2" w:rsidRPr="000D2A0D" w:rsidRDefault="008815C2" w:rsidP="00D61B46">
            <w:pPr>
              <w:pStyle w:val="ListParagraph"/>
              <w:ind w:left="0"/>
            </w:pPr>
            <w:r w:rsidRPr="000D2A0D">
              <w:t xml:space="preserve">2.1.9.5. Automatinis </w:t>
            </w:r>
            <w:proofErr w:type="spellStart"/>
            <w:r w:rsidRPr="000D2A0D">
              <w:t>IPSec</w:t>
            </w:r>
            <w:proofErr w:type="spellEnd"/>
            <w:r w:rsidRPr="000D2A0D">
              <w:t xml:space="preserve"> konfigūravimas; </w:t>
            </w:r>
          </w:p>
          <w:p w14:paraId="1BE6E04F" w14:textId="77777777" w:rsidR="008815C2" w:rsidRPr="000D2A0D" w:rsidRDefault="008815C2" w:rsidP="00D61B46">
            <w:pPr>
              <w:pStyle w:val="ListParagraph"/>
              <w:ind w:left="0"/>
            </w:pPr>
            <w:r w:rsidRPr="000D2A0D">
              <w:t xml:space="preserve">2.1.9.6. SHA-1, SHA-256,SHA-512, MD5 autentifikacijos palaikymas; </w:t>
            </w:r>
          </w:p>
          <w:p w14:paraId="0337EE86" w14:textId="77777777" w:rsidR="008815C2" w:rsidRPr="000D2A0D" w:rsidRDefault="008815C2" w:rsidP="00D61B46">
            <w:pPr>
              <w:pStyle w:val="ListParagraph"/>
              <w:ind w:left="0"/>
            </w:pPr>
            <w:r w:rsidRPr="000D2A0D">
              <w:t xml:space="preserve">2.1.9.7. Palaikomų </w:t>
            </w:r>
            <w:proofErr w:type="spellStart"/>
            <w:r w:rsidRPr="000D2A0D">
              <w:t>IPSec</w:t>
            </w:r>
            <w:proofErr w:type="spellEnd"/>
            <w:r w:rsidRPr="000D2A0D">
              <w:t xml:space="preserve"> VPN tunelių kiekis, - įrenginys-įrenginys ne mažiau 2000 </w:t>
            </w:r>
            <w:proofErr w:type="spellStart"/>
            <w:r w:rsidRPr="000D2A0D">
              <w:t>vnt</w:t>
            </w:r>
            <w:proofErr w:type="spellEnd"/>
            <w:r w:rsidRPr="000D2A0D">
              <w:t xml:space="preserve">; </w:t>
            </w:r>
          </w:p>
          <w:p w14:paraId="13C64A86" w14:textId="77777777" w:rsidR="008815C2" w:rsidRPr="000D2A0D" w:rsidRDefault="008815C2" w:rsidP="00D61B46">
            <w:pPr>
              <w:pStyle w:val="ListParagraph"/>
              <w:ind w:left="0"/>
            </w:pPr>
            <w:r w:rsidRPr="000D2A0D">
              <w:t xml:space="preserve">2.1.9.8. Palaikomų </w:t>
            </w:r>
            <w:proofErr w:type="spellStart"/>
            <w:r w:rsidRPr="000D2A0D">
              <w:t>IPSec</w:t>
            </w:r>
            <w:proofErr w:type="spellEnd"/>
            <w:r w:rsidRPr="000D2A0D">
              <w:t xml:space="preserve"> VPN tunelių kiekis, - įrenginys-klientas ne mažiau 16000 </w:t>
            </w:r>
            <w:proofErr w:type="spellStart"/>
            <w:r w:rsidRPr="000D2A0D">
              <w:t>vnt</w:t>
            </w:r>
            <w:proofErr w:type="spellEnd"/>
            <w:r w:rsidRPr="000D2A0D">
              <w:t>;</w:t>
            </w:r>
          </w:p>
          <w:p w14:paraId="6E062982" w14:textId="3925A0DE" w:rsidR="008815C2" w:rsidRPr="000D2A0D" w:rsidRDefault="008815C2" w:rsidP="00474503">
            <w:r w:rsidRPr="000D2A0D">
              <w:t>2.1.9.9. Palaikomų VPN tunelių kiekis (SSL-VPN) - ne mažiau 500 vnt.</w:t>
            </w:r>
          </w:p>
        </w:tc>
      </w:tr>
      <w:tr w:rsidR="008815C2" w:rsidRPr="009369AF" w14:paraId="6555424A" w14:textId="0C583BB4" w:rsidTr="008A2D7A">
        <w:trPr>
          <w:trHeight w:val="300"/>
        </w:trPr>
        <w:tc>
          <w:tcPr>
            <w:tcW w:w="973" w:type="dxa"/>
            <w:vAlign w:val="center"/>
          </w:tcPr>
          <w:p w14:paraId="273F2764" w14:textId="670E66E0" w:rsidR="008815C2" w:rsidRPr="000D2A0D" w:rsidRDefault="008815C2" w:rsidP="584CC03F">
            <w:pPr>
              <w:tabs>
                <w:tab w:val="left" w:pos="284"/>
              </w:tabs>
              <w:jc w:val="both"/>
              <w:outlineLvl w:val="1"/>
              <w:rPr>
                <w:lang w:eastAsia="ja-JP"/>
              </w:rPr>
            </w:pPr>
            <w:r w:rsidRPr="000D2A0D">
              <w:rPr>
                <w:lang w:eastAsia="ja-JP"/>
              </w:rPr>
              <w:t>2.1.10.</w:t>
            </w:r>
          </w:p>
        </w:tc>
        <w:tc>
          <w:tcPr>
            <w:tcW w:w="1875" w:type="dxa"/>
            <w:tcBorders>
              <w:top w:val="single" w:sz="4" w:space="0" w:color="auto"/>
              <w:left w:val="single" w:sz="4" w:space="0" w:color="auto"/>
              <w:bottom w:val="single" w:sz="4" w:space="0" w:color="auto"/>
              <w:right w:val="single" w:sz="4" w:space="0" w:color="auto"/>
            </w:tcBorders>
          </w:tcPr>
          <w:p w14:paraId="3CD6FBEC" w14:textId="1BB0415A" w:rsidR="008815C2" w:rsidRPr="000D2A0D" w:rsidRDefault="008815C2" w:rsidP="00135BDF">
            <w:r w:rsidRPr="000D2A0D">
              <w:t>Virtualių ugniasienių palaikymas</w:t>
            </w:r>
          </w:p>
        </w:tc>
        <w:tc>
          <w:tcPr>
            <w:tcW w:w="12461" w:type="dxa"/>
            <w:tcBorders>
              <w:top w:val="single" w:sz="4" w:space="0" w:color="auto"/>
              <w:left w:val="single" w:sz="4" w:space="0" w:color="auto"/>
              <w:bottom w:val="single" w:sz="4" w:space="0" w:color="auto"/>
            </w:tcBorders>
          </w:tcPr>
          <w:p w14:paraId="6EC40178" w14:textId="77777777" w:rsidR="008815C2" w:rsidRPr="000D2A0D" w:rsidRDefault="008815C2" w:rsidP="00D61B46">
            <w:pPr>
              <w:pStyle w:val="ListParagraph"/>
              <w:ind w:left="0"/>
            </w:pPr>
            <w:r w:rsidRPr="000D2A0D">
              <w:t>2.1.10.1. Turi palaikyti virtualias ugniasienes.</w:t>
            </w:r>
          </w:p>
          <w:p w14:paraId="2FF71067" w14:textId="70794995" w:rsidR="008815C2" w:rsidRPr="000D2A0D" w:rsidRDefault="008815C2" w:rsidP="00474503">
            <w:r w:rsidRPr="000D2A0D">
              <w:t>2.1.10.2. Įrenginys pateikiamas su galimybe padalinti į ne mažiau kaip10 virtualių ugniasienių.</w:t>
            </w:r>
          </w:p>
        </w:tc>
      </w:tr>
      <w:tr w:rsidR="008815C2" w:rsidRPr="009369AF" w14:paraId="1A50B99E" w14:textId="3B2447EA" w:rsidTr="00FA33A4">
        <w:trPr>
          <w:trHeight w:val="300"/>
        </w:trPr>
        <w:tc>
          <w:tcPr>
            <w:tcW w:w="973" w:type="dxa"/>
            <w:vAlign w:val="center"/>
          </w:tcPr>
          <w:p w14:paraId="14109F53" w14:textId="5F8617EC" w:rsidR="008815C2" w:rsidRPr="000D2A0D" w:rsidRDefault="008815C2" w:rsidP="584CC03F">
            <w:pPr>
              <w:tabs>
                <w:tab w:val="left" w:pos="284"/>
              </w:tabs>
              <w:jc w:val="both"/>
              <w:outlineLvl w:val="1"/>
              <w:rPr>
                <w:lang w:eastAsia="ja-JP"/>
              </w:rPr>
            </w:pPr>
            <w:r w:rsidRPr="000D2A0D">
              <w:rPr>
                <w:lang w:eastAsia="ja-JP"/>
              </w:rPr>
              <w:t>2.1.11.</w:t>
            </w:r>
          </w:p>
        </w:tc>
        <w:tc>
          <w:tcPr>
            <w:tcW w:w="1875" w:type="dxa"/>
            <w:tcBorders>
              <w:top w:val="single" w:sz="4" w:space="0" w:color="auto"/>
              <w:left w:val="single" w:sz="4" w:space="0" w:color="auto"/>
              <w:bottom w:val="single" w:sz="4" w:space="0" w:color="auto"/>
              <w:right w:val="single" w:sz="4" w:space="0" w:color="auto"/>
            </w:tcBorders>
          </w:tcPr>
          <w:p w14:paraId="5CBCEB33" w14:textId="114D72F4" w:rsidR="008815C2" w:rsidRPr="000D2A0D" w:rsidRDefault="008815C2" w:rsidP="00135BDF">
            <w:r w:rsidRPr="000D2A0D">
              <w:t>URL filtravimas</w:t>
            </w:r>
          </w:p>
        </w:tc>
        <w:tc>
          <w:tcPr>
            <w:tcW w:w="12461" w:type="dxa"/>
            <w:tcBorders>
              <w:top w:val="single" w:sz="4" w:space="0" w:color="auto"/>
              <w:left w:val="single" w:sz="4" w:space="0" w:color="auto"/>
              <w:bottom w:val="single" w:sz="4" w:space="0" w:color="auto"/>
            </w:tcBorders>
            <w:vAlign w:val="center"/>
          </w:tcPr>
          <w:p w14:paraId="6416E8C9" w14:textId="77777777" w:rsidR="008815C2" w:rsidRPr="000D2A0D" w:rsidRDefault="008815C2" w:rsidP="00135BDF">
            <w:r w:rsidRPr="000D2A0D">
              <w:t>Turi palaikyti šias URL filtravimo funkcijas:</w:t>
            </w:r>
          </w:p>
          <w:p w14:paraId="5DED47FA" w14:textId="77777777" w:rsidR="008815C2" w:rsidRPr="000D2A0D" w:rsidRDefault="008815C2" w:rsidP="00C56F5A">
            <w:pPr>
              <w:pStyle w:val="ListParagraph"/>
              <w:numPr>
                <w:ilvl w:val="0"/>
                <w:numId w:val="15"/>
              </w:numPr>
              <w:rPr>
                <w:vanish/>
              </w:rPr>
            </w:pPr>
          </w:p>
          <w:p w14:paraId="72EF1D4E" w14:textId="77777777" w:rsidR="008815C2" w:rsidRPr="000D2A0D" w:rsidRDefault="008815C2" w:rsidP="00C56F5A">
            <w:pPr>
              <w:pStyle w:val="ListParagraph"/>
              <w:numPr>
                <w:ilvl w:val="0"/>
                <w:numId w:val="15"/>
              </w:numPr>
              <w:rPr>
                <w:vanish/>
              </w:rPr>
            </w:pPr>
          </w:p>
          <w:p w14:paraId="5A443138" w14:textId="77777777" w:rsidR="008815C2" w:rsidRPr="000D2A0D" w:rsidRDefault="008815C2" w:rsidP="00C56F5A">
            <w:pPr>
              <w:pStyle w:val="ListParagraph"/>
              <w:numPr>
                <w:ilvl w:val="1"/>
                <w:numId w:val="15"/>
              </w:numPr>
              <w:rPr>
                <w:vanish/>
              </w:rPr>
            </w:pPr>
          </w:p>
          <w:p w14:paraId="0521232A" w14:textId="77777777" w:rsidR="008815C2" w:rsidRPr="000D2A0D" w:rsidRDefault="008815C2" w:rsidP="00D61B46">
            <w:pPr>
              <w:pStyle w:val="ListParagraph"/>
              <w:numPr>
                <w:ilvl w:val="3"/>
                <w:numId w:val="58"/>
              </w:numPr>
            </w:pPr>
            <w:r w:rsidRPr="000D2A0D">
              <w:t xml:space="preserve"> HTTP/3 protokolo inspektavimą.</w:t>
            </w:r>
          </w:p>
          <w:p w14:paraId="634EB25C" w14:textId="77777777" w:rsidR="008815C2" w:rsidRPr="000D2A0D" w:rsidRDefault="008815C2" w:rsidP="00D61B46">
            <w:pPr>
              <w:pStyle w:val="ListParagraph"/>
              <w:numPr>
                <w:ilvl w:val="3"/>
                <w:numId w:val="58"/>
              </w:numPr>
            </w:pPr>
            <w:r w:rsidRPr="000D2A0D">
              <w:t xml:space="preserve"> Puslapių blokavimas pagal URL, raktažodį bei frazės bloką.</w:t>
            </w:r>
          </w:p>
          <w:p w14:paraId="5D1D64C9" w14:textId="77777777" w:rsidR="008815C2" w:rsidRPr="000D2A0D" w:rsidRDefault="008815C2" w:rsidP="00D61B46">
            <w:pPr>
              <w:pStyle w:val="ListParagraph"/>
              <w:numPr>
                <w:ilvl w:val="3"/>
                <w:numId w:val="58"/>
              </w:numPr>
            </w:pPr>
            <w:r w:rsidRPr="000D2A0D">
              <w:t xml:space="preserve"> URL išimčių sąrašas.</w:t>
            </w:r>
          </w:p>
          <w:p w14:paraId="4BB06C67" w14:textId="77777777" w:rsidR="008815C2" w:rsidRPr="000D2A0D" w:rsidRDefault="008815C2" w:rsidP="00D61B46">
            <w:pPr>
              <w:pStyle w:val="ListParagraph"/>
              <w:numPr>
                <w:ilvl w:val="3"/>
                <w:numId w:val="58"/>
              </w:numPr>
            </w:pPr>
            <w:r w:rsidRPr="000D2A0D">
              <w:t xml:space="preserve"> Srauto valdymo profiliai.</w:t>
            </w:r>
          </w:p>
          <w:p w14:paraId="4A3B8F26" w14:textId="77777777" w:rsidR="008815C2" w:rsidRPr="000D2A0D" w:rsidRDefault="008815C2" w:rsidP="00D61B46">
            <w:pPr>
              <w:pStyle w:val="ListParagraph"/>
              <w:numPr>
                <w:ilvl w:val="3"/>
                <w:numId w:val="58"/>
              </w:numPr>
            </w:pPr>
            <w:r w:rsidRPr="000D2A0D">
              <w:t xml:space="preserve"> Java </w:t>
            </w:r>
            <w:proofErr w:type="spellStart"/>
            <w:r w:rsidRPr="000D2A0D">
              <w:t>Applet</w:t>
            </w:r>
            <w:proofErr w:type="spellEnd"/>
            <w:r w:rsidRPr="000D2A0D">
              <w:t xml:space="preserve">, </w:t>
            </w:r>
            <w:proofErr w:type="spellStart"/>
            <w:r w:rsidRPr="000D2A0D">
              <w:t>Cookies</w:t>
            </w:r>
            <w:proofErr w:type="spellEnd"/>
            <w:r w:rsidRPr="000D2A0D">
              <w:t xml:space="preserve">, </w:t>
            </w:r>
            <w:proofErr w:type="spellStart"/>
            <w:r w:rsidRPr="000D2A0D">
              <w:t>Active</w:t>
            </w:r>
            <w:proofErr w:type="spellEnd"/>
            <w:r w:rsidRPr="000D2A0D">
              <w:t xml:space="preserve"> X blokavimas.</w:t>
            </w:r>
          </w:p>
          <w:p w14:paraId="79E7A97B" w14:textId="69EF7593" w:rsidR="008815C2" w:rsidRPr="000D2A0D" w:rsidRDefault="008815C2" w:rsidP="00135BDF">
            <w:r w:rsidRPr="000D2A0D">
              <w:t xml:space="preserve">2.1.11.6 Sutikrinimas su centralizuota </w:t>
            </w:r>
            <w:proofErr w:type="spellStart"/>
            <w:r w:rsidRPr="000D2A0D">
              <w:t>web</w:t>
            </w:r>
            <w:proofErr w:type="spellEnd"/>
            <w:r w:rsidRPr="000D2A0D">
              <w:t xml:space="preserve"> puslapių duomenų baze.</w:t>
            </w:r>
          </w:p>
        </w:tc>
      </w:tr>
      <w:tr w:rsidR="008815C2" w:rsidRPr="009369AF" w14:paraId="411C2453" w14:textId="2B737F41" w:rsidTr="0030734A">
        <w:trPr>
          <w:trHeight w:val="300"/>
        </w:trPr>
        <w:tc>
          <w:tcPr>
            <w:tcW w:w="973" w:type="dxa"/>
            <w:vAlign w:val="center"/>
          </w:tcPr>
          <w:p w14:paraId="662A2332" w14:textId="16F501C1" w:rsidR="008815C2" w:rsidRPr="000D2A0D" w:rsidRDefault="008815C2" w:rsidP="584CC03F">
            <w:pPr>
              <w:tabs>
                <w:tab w:val="left" w:pos="284"/>
              </w:tabs>
              <w:jc w:val="both"/>
              <w:outlineLvl w:val="1"/>
              <w:rPr>
                <w:lang w:eastAsia="ja-JP"/>
              </w:rPr>
            </w:pPr>
            <w:r w:rsidRPr="000D2A0D">
              <w:rPr>
                <w:lang w:eastAsia="ja-JP"/>
              </w:rPr>
              <w:t xml:space="preserve">2.1.12. </w:t>
            </w:r>
          </w:p>
        </w:tc>
        <w:tc>
          <w:tcPr>
            <w:tcW w:w="1875" w:type="dxa"/>
            <w:tcBorders>
              <w:top w:val="single" w:sz="4" w:space="0" w:color="auto"/>
              <w:left w:val="single" w:sz="4" w:space="0" w:color="auto"/>
              <w:bottom w:val="single" w:sz="4" w:space="0" w:color="auto"/>
              <w:right w:val="single" w:sz="4" w:space="0" w:color="auto"/>
            </w:tcBorders>
          </w:tcPr>
          <w:p w14:paraId="79952E2C" w14:textId="17CCEA3F" w:rsidR="008815C2" w:rsidRPr="000D2A0D" w:rsidRDefault="008815C2" w:rsidP="00135BDF">
            <w:r w:rsidRPr="000D2A0D">
              <w:t>IPS funkcijos</w:t>
            </w:r>
          </w:p>
        </w:tc>
        <w:tc>
          <w:tcPr>
            <w:tcW w:w="12461" w:type="dxa"/>
            <w:tcBorders>
              <w:top w:val="single" w:sz="4" w:space="0" w:color="auto"/>
              <w:left w:val="single" w:sz="4" w:space="0" w:color="auto"/>
              <w:bottom w:val="single" w:sz="4" w:space="0" w:color="auto"/>
            </w:tcBorders>
            <w:vAlign w:val="center"/>
          </w:tcPr>
          <w:p w14:paraId="34AF1F3B" w14:textId="77777777" w:rsidR="008815C2" w:rsidRPr="000D2A0D" w:rsidRDefault="008815C2" w:rsidP="00135BDF">
            <w:r w:rsidRPr="000D2A0D">
              <w:t>Turi palaikyti šiuos IPS funkcionalumus:</w:t>
            </w:r>
          </w:p>
          <w:p w14:paraId="3D4DF3F9" w14:textId="77777777" w:rsidR="008815C2" w:rsidRPr="000D2A0D" w:rsidRDefault="008815C2" w:rsidP="00D61B46">
            <w:pPr>
              <w:pStyle w:val="ListParagraph"/>
              <w:numPr>
                <w:ilvl w:val="3"/>
                <w:numId w:val="63"/>
              </w:numPr>
              <w:tabs>
                <w:tab w:val="left" w:pos="739"/>
              </w:tabs>
              <w:ind w:left="0" w:firstLine="0"/>
            </w:pPr>
            <w:r w:rsidRPr="000D2A0D">
              <w:t xml:space="preserve"> Protokolų anomalijų blokavimą; </w:t>
            </w:r>
          </w:p>
          <w:p w14:paraId="7295739E" w14:textId="77777777" w:rsidR="008815C2" w:rsidRPr="000D2A0D" w:rsidRDefault="008815C2" w:rsidP="00D61B46">
            <w:pPr>
              <w:pStyle w:val="ListParagraph"/>
              <w:numPr>
                <w:ilvl w:val="3"/>
                <w:numId w:val="63"/>
              </w:numPr>
              <w:tabs>
                <w:tab w:val="left" w:pos="739"/>
              </w:tabs>
              <w:ind w:left="0" w:firstLine="0"/>
            </w:pPr>
            <w:r w:rsidRPr="000D2A0D">
              <w:t xml:space="preserve"> Blokuoti bandymus pasinaudoti žinomais programines įrangos pažeidžiamumais, kurie yra užregistruoti ugniasienės gamintojo ir turi priskirtą kodą; </w:t>
            </w:r>
          </w:p>
          <w:p w14:paraId="547658B1" w14:textId="77777777" w:rsidR="00DF6AA1" w:rsidRPr="000D2A0D" w:rsidRDefault="008815C2" w:rsidP="00135BDF">
            <w:pPr>
              <w:pStyle w:val="ListParagraph"/>
              <w:numPr>
                <w:ilvl w:val="3"/>
                <w:numId w:val="63"/>
              </w:numPr>
              <w:tabs>
                <w:tab w:val="left" w:pos="739"/>
              </w:tabs>
              <w:ind w:left="0" w:firstLine="0"/>
            </w:pPr>
            <w:r w:rsidRPr="000D2A0D">
              <w:t xml:space="preserve"> Automatinį įsilaužimų duomenų bazės atnaujinimą; </w:t>
            </w:r>
          </w:p>
          <w:p w14:paraId="08E5ADDE" w14:textId="5B355D29" w:rsidR="008815C2" w:rsidRPr="000D2A0D" w:rsidRDefault="00DF6AA1" w:rsidP="00135BDF">
            <w:pPr>
              <w:pStyle w:val="ListParagraph"/>
              <w:numPr>
                <w:ilvl w:val="3"/>
                <w:numId w:val="63"/>
              </w:numPr>
              <w:tabs>
                <w:tab w:val="left" w:pos="739"/>
              </w:tabs>
              <w:ind w:left="0" w:firstLine="0"/>
            </w:pPr>
            <w:r w:rsidRPr="000D2A0D">
              <w:lastRenderedPageBreak/>
              <w:t xml:space="preserve"> </w:t>
            </w:r>
            <w:r w:rsidR="008815C2" w:rsidRPr="000D2A0D">
              <w:t>Prisijungimų į „</w:t>
            </w:r>
            <w:proofErr w:type="spellStart"/>
            <w:r w:rsidR="008815C2" w:rsidRPr="000D2A0D">
              <w:t>botnet</w:t>
            </w:r>
            <w:proofErr w:type="spellEnd"/>
            <w:r w:rsidR="008815C2" w:rsidRPr="000D2A0D">
              <w:t>“ valdymo tinklus (angl. „</w:t>
            </w:r>
            <w:proofErr w:type="spellStart"/>
            <w:r w:rsidR="008815C2" w:rsidRPr="000D2A0D">
              <w:t>Botnet</w:t>
            </w:r>
            <w:proofErr w:type="spellEnd"/>
            <w:r w:rsidR="008815C2" w:rsidRPr="000D2A0D">
              <w:t xml:space="preserve"> C&amp;C“) stebėjimą ir blokavimą.</w:t>
            </w:r>
          </w:p>
        </w:tc>
      </w:tr>
      <w:tr w:rsidR="008815C2" w:rsidRPr="009369AF" w14:paraId="63563CCB" w14:textId="6FDBDDE0" w:rsidTr="00A64FCE">
        <w:trPr>
          <w:trHeight w:val="300"/>
        </w:trPr>
        <w:tc>
          <w:tcPr>
            <w:tcW w:w="973" w:type="dxa"/>
            <w:vAlign w:val="center"/>
          </w:tcPr>
          <w:p w14:paraId="4924F432" w14:textId="5DD025EC" w:rsidR="008815C2" w:rsidRPr="000D2A0D" w:rsidRDefault="008815C2" w:rsidP="584CC03F">
            <w:pPr>
              <w:tabs>
                <w:tab w:val="left" w:pos="284"/>
              </w:tabs>
              <w:jc w:val="both"/>
            </w:pPr>
            <w:r w:rsidRPr="000D2A0D">
              <w:rPr>
                <w:lang w:eastAsia="ja-JP"/>
              </w:rPr>
              <w:lastRenderedPageBreak/>
              <w:t>2.1.13.</w:t>
            </w:r>
          </w:p>
        </w:tc>
        <w:tc>
          <w:tcPr>
            <w:tcW w:w="1875" w:type="dxa"/>
            <w:tcBorders>
              <w:top w:val="single" w:sz="4" w:space="0" w:color="auto"/>
              <w:left w:val="single" w:sz="4" w:space="0" w:color="auto"/>
              <w:bottom w:val="single" w:sz="4" w:space="0" w:color="auto"/>
              <w:right w:val="single" w:sz="4" w:space="0" w:color="auto"/>
            </w:tcBorders>
          </w:tcPr>
          <w:p w14:paraId="29B8F3B0" w14:textId="15FA4182" w:rsidR="008815C2" w:rsidRPr="000D2A0D" w:rsidRDefault="008815C2" w:rsidP="00135BDF">
            <w:proofErr w:type="spellStart"/>
            <w:r w:rsidRPr="000D2A0D">
              <w:t>Antiviruso</w:t>
            </w:r>
            <w:proofErr w:type="spellEnd"/>
            <w:r w:rsidRPr="000D2A0D">
              <w:t xml:space="preserve"> funkcijos</w:t>
            </w:r>
          </w:p>
        </w:tc>
        <w:tc>
          <w:tcPr>
            <w:tcW w:w="12461" w:type="dxa"/>
            <w:tcBorders>
              <w:top w:val="single" w:sz="4" w:space="0" w:color="auto"/>
              <w:left w:val="single" w:sz="4" w:space="0" w:color="auto"/>
              <w:bottom w:val="single" w:sz="4" w:space="0" w:color="auto"/>
            </w:tcBorders>
            <w:vAlign w:val="center"/>
          </w:tcPr>
          <w:p w14:paraId="553563A6" w14:textId="77777777" w:rsidR="008815C2" w:rsidRPr="000D2A0D" w:rsidRDefault="008815C2" w:rsidP="00135BDF">
            <w:r w:rsidRPr="000D2A0D">
              <w:t xml:space="preserve">Turi palaikyti šiuos </w:t>
            </w:r>
            <w:proofErr w:type="spellStart"/>
            <w:r w:rsidRPr="000D2A0D">
              <w:t>antiviruso</w:t>
            </w:r>
            <w:proofErr w:type="spellEnd"/>
            <w:r w:rsidRPr="000D2A0D">
              <w:t xml:space="preserve"> funkcionalumus:</w:t>
            </w:r>
          </w:p>
          <w:p w14:paraId="7C3CB7A9" w14:textId="77777777" w:rsidR="008815C2" w:rsidRPr="000D2A0D" w:rsidRDefault="008815C2" w:rsidP="00D61B46">
            <w:pPr>
              <w:pStyle w:val="ListParagraph"/>
              <w:numPr>
                <w:ilvl w:val="3"/>
                <w:numId w:val="65"/>
              </w:numPr>
            </w:pPr>
            <w:r w:rsidRPr="000D2A0D">
              <w:t xml:space="preserve"> Įrenginys turi tikrinti duomenų srautą nuo virusų.</w:t>
            </w:r>
          </w:p>
          <w:p w14:paraId="405EBEDD" w14:textId="77777777" w:rsidR="008815C2" w:rsidRPr="000D2A0D" w:rsidRDefault="008815C2" w:rsidP="00D61B46">
            <w:pPr>
              <w:pStyle w:val="ListParagraph"/>
              <w:numPr>
                <w:ilvl w:val="3"/>
                <w:numId w:val="65"/>
              </w:numPr>
            </w:pPr>
            <w:r w:rsidRPr="000D2A0D">
              <w:t xml:space="preserve"> Turi skenuoti HTTP/SMTP/POP3/IMAP/FTP protokolus.</w:t>
            </w:r>
          </w:p>
          <w:p w14:paraId="0DCCF07E" w14:textId="77777777" w:rsidR="008815C2" w:rsidRPr="000D2A0D" w:rsidRDefault="008815C2" w:rsidP="00D61B46">
            <w:pPr>
              <w:pStyle w:val="ListParagraph"/>
              <w:numPr>
                <w:ilvl w:val="3"/>
                <w:numId w:val="65"/>
              </w:numPr>
            </w:pPr>
            <w:r w:rsidRPr="000D2A0D">
              <w:t xml:space="preserve"> Automatinis virusų duomenų bazės naujinimas.</w:t>
            </w:r>
          </w:p>
          <w:p w14:paraId="0A32BAD6" w14:textId="77777777" w:rsidR="008815C2" w:rsidRPr="000D2A0D" w:rsidRDefault="008815C2" w:rsidP="00D61B46">
            <w:pPr>
              <w:pStyle w:val="ListParagraph"/>
              <w:numPr>
                <w:ilvl w:val="3"/>
                <w:numId w:val="65"/>
              </w:numPr>
            </w:pPr>
            <w:r w:rsidRPr="000D2A0D">
              <w:t xml:space="preserve"> Infekuotų ir įtartinų bylų karantino palaikymas.</w:t>
            </w:r>
          </w:p>
          <w:p w14:paraId="57366BE6" w14:textId="77777777" w:rsidR="008815C2" w:rsidRPr="000D2A0D" w:rsidRDefault="008815C2" w:rsidP="00D61B46">
            <w:pPr>
              <w:pStyle w:val="ListParagraph"/>
              <w:numPr>
                <w:ilvl w:val="3"/>
                <w:numId w:val="65"/>
              </w:numPr>
            </w:pPr>
            <w:r w:rsidRPr="000D2A0D">
              <w:t xml:space="preserve"> Bylų blokavimas pagal bylos dydį ir tipą.</w:t>
            </w:r>
          </w:p>
          <w:p w14:paraId="0E7D0B82" w14:textId="77777777" w:rsidR="00DF6AA1" w:rsidRPr="000D2A0D" w:rsidRDefault="008815C2" w:rsidP="00135BDF">
            <w:pPr>
              <w:pStyle w:val="ListParagraph"/>
              <w:numPr>
                <w:ilvl w:val="3"/>
                <w:numId w:val="65"/>
              </w:numPr>
            </w:pPr>
            <w:r w:rsidRPr="000D2A0D">
              <w:t xml:space="preserve"> </w:t>
            </w:r>
            <w:proofErr w:type="spellStart"/>
            <w:r w:rsidRPr="000D2A0D">
              <w:t>Botnet</w:t>
            </w:r>
            <w:proofErr w:type="spellEnd"/>
            <w:r w:rsidRPr="000D2A0D">
              <w:t xml:space="preserve"> domenų blokavimas.</w:t>
            </w:r>
          </w:p>
          <w:p w14:paraId="60DBBD5B" w14:textId="6E2F3D96" w:rsidR="008815C2" w:rsidRPr="000D2A0D" w:rsidRDefault="00DF6AA1" w:rsidP="00135BDF">
            <w:pPr>
              <w:pStyle w:val="ListParagraph"/>
              <w:numPr>
                <w:ilvl w:val="3"/>
                <w:numId w:val="65"/>
              </w:numPr>
            </w:pPr>
            <w:r w:rsidRPr="000D2A0D">
              <w:t xml:space="preserve"> </w:t>
            </w:r>
            <w:r w:rsidR="008815C2" w:rsidRPr="000D2A0D">
              <w:t>Turi apsaugoti nuo virusų mobiliuosius įrenginius.</w:t>
            </w:r>
          </w:p>
        </w:tc>
      </w:tr>
      <w:tr w:rsidR="008815C2" w:rsidRPr="009369AF" w14:paraId="7DC5661B" w14:textId="7D3C5B4D" w:rsidTr="006506E3">
        <w:trPr>
          <w:trHeight w:val="300"/>
        </w:trPr>
        <w:tc>
          <w:tcPr>
            <w:tcW w:w="973" w:type="dxa"/>
            <w:vAlign w:val="center"/>
          </w:tcPr>
          <w:p w14:paraId="2B544512" w14:textId="464A6E2D" w:rsidR="008815C2" w:rsidRPr="000D2A0D" w:rsidRDefault="008815C2" w:rsidP="584CC03F">
            <w:pPr>
              <w:tabs>
                <w:tab w:val="left" w:pos="284"/>
              </w:tabs>
              <w:jc w:val="both"/>
              <w:outlineLvl w:val="1"/>
              <w:rPr>
                <w:lang w:eastAsia="ja-JP"/>
              </w:rPr>
            </w:pPr>
            <w:r w:rsidRPr="000D2A0D">
              <w:rPr>
                <w:lang w:eastAsia="ja-JP"/>
              </w:rPr>
              <w:t>2.1.14.</w:t>
            </w:r>
          </w:p>
        </w:tc>
        <w:tc>
          <w:tcPr>
            <w:tcW w:w="1875" w:type="dxa"/>
            <w:tcBorders>
              <w:top w:val="single" w:sz="4" w:space="0" w:color="auto"/>
              <w:left w:val="single" w:sz="4" w:space="0" w:color="auto"/>
              <w:bottom w:val="single" w:sz="4" w:space="0" w:color="auto"/>
              <w:right w:val="single" w:sz="4" w:space="0" w:color="auto"/>
            </w:tcBorders>
          </w:tcPr>
          <w:p w14:paraId="5AEA9728" w14:textId="45AA42A9" w:rsidR="008815C2" w:rsidRPr="000D2A0D" w:rsidRDefault="008815C2" w:rsidP="00135BDF">
            <w:proofErr w:type="spellStart"/>
            <w:r w:rsidRPr="000D2A0D">
              <w:t>Smėliadėžės</w:t>
            </w:r>
            <w:proofErr w:type="spellEnd"/>
            <w:r w:rsidRPr="000D2A0D">
              <w:t xml:space="preserve"> funkcijos</w:t>
            </w:r>
          </w:p>
        </w:tc>
        <w:tc>
          <w:tcPr>
            <w:tcW w:w="12461" w:type="dxa"/>
            <w:tcBorders>
              <w:top w:val="single" w:sz="4" w:space="0" w:color="auto"/>
              <w:left w:val="single" w:sz="4" w:space="0" w:color="auto"/>
              <w:bottom w:val="single" w:sz="4" w:space="0" w:color="auto"/>
            </w:tcBorders>
            <w:vAlign w:val="center"/>
          </w:tcPr>
          <w:p w14:paraId="0F8783D3" w14:textId="642ED31C" w:rsidR="008815C2" w:rsidRPr="000D2A0D" w:rsidRDefault="008815C2" w:rsidP="00135BDF">
            <w:pPr>
              <w:jc w:val="both"/>
            </w:pPr>
            <w:r w:rsidRPr="000D2A0D">
              <w:t xml:space="preserve">Turi būti </w:t>
            </w:r>
            <w:proofErr w:type="spellStart"/>
            <w:r w:rsidRPr="000D2A0D">
              <w:t>smėliadėžės</w:t>
            </w:r>
            <w:proofErr w:type="spellEnd"/>
            <w:r w:rsidRPr="000D2A0D">
              <w:t xml:space="preserve"> debesyse funkcija ir jos pagalba turi būti vykdoma įtartinų failų ir interneto nuorodų (URL) patikra.</w:t>
            </w:r>
          </w:p>
        </w:tc>
      </w:tr>
      <w:tr w:rsidR="008815C2" w:rsidRPr="009369AF" w14:paraId="10B170DB" w14:textId="202CEB79" w:rsidTr="002540D9">
        <w:trPr>
          <w:trHeight w:val="300"/>
        </w:trPr>
        <w:tc>
          <w:tcPr>
            <w:tcW w:w="973" w:type="dxa"/>
            <w:vAlign w:val="center"/>
          </w:tcPr>
          <w:p w14:paraId="7A492747" w14:textId="29A0D93B" w:rsidR="008815C2" w:rsidRPr="000D2A0D" w:rsidRDefault="008815C2" w:rsidP="584CC03F">
            <w:pPr>
              <w:tabs>
                <w:tab w:val="left" w:pos="284"/>
              </w:tabs>
              <w:jc w:val="both"/>
              <w:outlineLvl w:val="1"/>
              <w:rPr>
                <w:lang w:eastAsia="ja-JP"/>
              </w:rPr>
            </w:pPr>
            <w:r w:rsidRPr="000D2A0D">
              <w:rPr>
                <w:lang w:eastAsia="ja-JP"/>
              </w:rPr>
              <w:t>2.1.15.</w:t>
            </w:r>
          </w:p>
        </w:tc>
        <w:tc>
          <w:tcPr>
            <w:tcW w:w="1875" w:type="dxa"/>
            <w:tcBorders>
              <w:top w:val="single" w:sz="4" w:space="0" w:color="auto"/>
              <w:left w:val="single" w:sz="4" w:space="0" w:color="auto"/>
              <w:bottom w:val="single" w:sz="4" w:space="0" w:color="auto"/>
              <w:right w:val="single" w:sz="4" w:space="0" w:color="auto"/>
            </w:tcBorders>
          </w:tcPr>
          <w:p w14:paraId="6374CE78" w14:textId="4629990C" w:rsidR="008815C2" w:rsidRPr="000D2A0D" w:rsidRDefault="008815C2" w:rsidP="00135BDF">
            <w:proofErr w:type="spellStart"/>
            <w:r w:rsidRPr="000D2A0D">
              <w:t>Antispam</w:t>
            </w:r>
            <w:proofErr w:type="spellEnd"/>
            <w:r w:rsidRPr="000D2A0D">
              <w:t xml:space="preserve"> funkcijos</w:t>
            </w:r>
          </w:p>
        </w:tc>
        <w:tc>
          <w:tcPr>
            <w:tcW w:w="12461" w:type="dxa"/>
            <w:tcBorders>
              <w:top w:val="single" w:sz="4" w:space="0" w:color="auto"/>
              <w:left w:val="single" w:sz="4" w:space="0" w:color="auto"/>
              <w:bottom w:val="single" w:sz="4" w:space="0" w:color="auto"/>
            </w:tcBorders>
            <w:vAlign w:val="center"/>
          </w:tcPr>
          <w:p w14:paraId="765253AD" w14:textId="06089504" w:rsidR="008815C2" w:rsidRPr="000D2A0D" w:rsidRDefault="008815C2" w:rsidP="00135BDF">
            <w:r w:rsidRPr="000D2A0D">
              <w:t xml:space="preserve">Turi palaikyti </w:t>
            </w:r>
            <w:proofErr w:type="spellStart"/>
            <w:r w:rsidRPr="000D2A0D">
              <w:t>anti-spam</w:t>
            </w:r>
            <w:proofErr w:type="spellEnd"/>
            <w:r w:rsidRPr="000D2A0D">
              <w:t xml:space="preserve"> funkcionalumą.</w:t>
            </w:r>
          </w:p>
        </w:tc>
      </w:tr>
      <w:tr w:rsidR="008815C2" w:rsidRPr="009369AF" w14:paraId="7A29DEE0" w14:textId="298D7E32" w:rsidTr="00094087">
        <w:trPr>
          <w:trHeight w:val="300"/>
        </w:trPr>
        <w:tc>
          <w:tcPr>
            <w:tcW w:w="973" w:type="dxa"/>
            <w:vAlign w:val="center"/>
          </w:tcPr>
          <w:p w14:paraId="28A5D7A3" w14:textId="52D1011D" w:rsidR="008815C2" w:rsidRPr="000D2A0D" w:rsidRDefault="008815C2" w:rsidP="584CC03F">
            <w:pPr>
              <w:tabs>
                <w:tab w:val="left" w:pos="284"/>
              </w:tabs>
              <w:jc w:val="both"/>
              <w:outlineLvl w:val="1"/>
              <w:rPr>
                <w:lang w:eastAsia="ja-JP"/>
              </w:rPr>
            </w:pPr>
            <w:r w:rsidRPr="000D2A0D">
              <w:rPr>
                <w:lang w:eastAsia="ja-JP"/>
              </w:rPr>
              <w:t>2.1.16.</w:t>
            </w:r>
          </w:p>
        </w:tc>
        <w:tc>
          <w:tcPr>
            <w:tcW w:w="1875" w:type="dxa"/>
            <w:tcBorders>
              <w:top w:val="single" w:sz="4" w:space="0" w:color="auto"/>
              <w:left w:val="single" w:sz="4" w:space="0" w:color="auto"/>
              <w:bottom w:val="single" w:sz="4" w:space="0" w:color="auto"/>
              <w:right w:val="single" w:sz="4" w:space="0" w:color="auto"/>
            </w:tcBorders>
          </w:tcPr>
          <w:p w14:paraId="7D4E4341" w14:textId="5AA29025" w:rsidR="008815C2" w:rsidRPr="000D2A0D" w:rsidRDefault="008815C2" w:rsidP="00135BDF">
            <w:r w:rsidRPr="000D2A0D">
              <w:t>Aplikacijų kontrolė</w:t>
            </w:r>
          </w:p>
        </w:tc>
        <w:tc>
          <w:tcPr>
            <w:tcW w:w="12461" w:type="dxa"/>
            <w:tcBorders>
              <w:top w:val="single" w:sz="4" w:space="0" w:color="auto"/>
              <w:left w:val="single" w:sz="4" w:space="0" w:color="auto"/>
              <w:bottom w:val="single" w:sz="4" w:space="0" w:color="auto"/>
            </w:tcBorders>
          </w:tcPr>
          <w:p w14:paraId="49276319" w14:textId="77777777" w:rsidR="008815C2" w:rsidRPr="000D2A0D" w:rsidRDefault="008815C2" w:rsidP="008B55C9">
            <w:r w:rsidRPr="000D2A0D">
              <w:t>Turi palaikyti šiuos aplikacijų kontrolės funkcionalumus:</w:t>
            </w:r>
          </w:p>
          <w:p w14:paraId="071195C5" w14:textId="77777777" w:rsidR="008815C2" w:rsidRPr="000D2A0D" w:rsidRDefault="008815C2" w:rsidP="008B55C9">
            <w:r w:rsidRPr="000D2A0D">
              <w:t>2.1.16.1 Įrenginys turi galėti stebėti, riboti, blokuoti aplikacijas.</w:t>
            </w:r>
          </w:p>
          <w:p w14:paraId="48AB5852" w14:textId="77777777" w:rsidR="008815C2" w:rsidRPr="000D2A0D" w:rsidRDefault="008815C2" w:rsidP="008B55C9">
            <w:r w:rsidRPr="000D2A0D">
              <w:t>2.1.16.2 Aplikacijos turi būti atpažįstamos pagal generuojamą duomenų srautą.</w:t>
            </w:r>
          </w:p>
          <w:p w14:paraId="342F0115" w14:textId="70680CA4" w:rsidR="008815C2" w:rsidRPr="000D2A0D" w:rsidRDefault="008815C2" w:rsidP="00135BDF">
            <w:r w:rsidRPr="000D2A0D">
              <w:t>2.1.16.3 Turi būti galimybė kurti savo aplikacijų aprašus.</w:t>
            </w:r>
          </w:p>
        </w:tc>
      </w:tr>
      <w:tr w:rsidR="003E13D8" w:rsidRPr="009369AF" w14:paraId="254CAF1A" w14:textId="784BAB59" w:rsidTr="001F2993">
        <w:trPr>
          <w:trHeight w:val="300"/>
        </w:trPr>
        <w:tc>
          <w:tcPr>
            <w:tcW w:w="973" w:type="dxa"/>
            <w:vAlign w:val="center"/>
          </w:tcPr>
          <w:p w14:paraId="3B144699" w14:textId="736F069B" w:rsidR="003E13D8" w:rsidRPr="000D2A0D" w:rsidRDefault="003E13D8" w:rsidP="584CC03F">
            <w:pPr>
              <w:tabs>
                <w:tab w:val="left" w:pos="284"/>
              </w:tabs>
              <w:jc w:val="both"/>
              <w:outlineLvl w:val="1"/>
              <w:rPr>
                <w:lang w:eastAsia="ja-JP"/>
              </w:rPr>
            </w:pPr>
            <w:r w:rsidRPr="000D2A0D">
              <w:rPr>
                <w:lang w:eastAsia="ja-JP"/>
              </w:rPr>
              <w:t>2.1.17.</w:t>
            </w:r>
          </w:p>
        </w:tc>
        <w:tc>
          <w:tcPr>
            <w:tcW w:w="1875" w:type="dxa"/>
            <w:tcBorders>
              <w:top w:val="single" w:sz="4" w:space="0" w:color="auto"/>
              <w:left w:val="single" w:sz="4" w:space="0" w:color="auto"/>
              <w:bottom w:val="single" w:sz="4" w:space="0" w:color="auto"/>
              <w:right w:val="single" w:sz="4" w:space="0" w:color="auto"/>
            </w:tcBorders>
          </w:tcPr>
          <w:p w14:paraId="13E521F1" w14:textId="62912851" w:rsidR="003E13D8" w:rsidRPr="000D2A0D" w:rsidRDefault="003E13D8" w:rsidP="00135BDF">
            <w:r w:rsidRPr="000D2A0D">
              <w:t>Duomenų nutekėjimo kontrolė (DLP)</w:t>
            </w:r>
          </w:p>
        </w:tc>
        <w:tc>
          <w:tcPr>
            <w:tcW w:w="12461" w:type="dxa"/>
            <w:tcBorders>
              <w:top w:val="single" w:sz="4" w:space="0" w:color="auto"/>
              <w:left w:val="single" w:sz="4" w:space="0" w:color="auto"/>
              <w:bottom w:val="single" w:sz="4" w:space="0" w:color="auto"/>
            </w:tcBorders>
          </w:tcPr>
          <w:p w14:paraId="19E447CA" w14:textId="77777777" w:rsidR="003E13D8" w:rsidRPr="000D2A0D" w:rsidRDefault="003E13D8" w:rsidP="00D61B46">
            <w:pPr>
              <w:tabs>
                <w:tab w:val="left" w:pos="204"/>
              </w:tabs>
            </w:pPr>
            <w:r w:rsidRPr="000D2A0D">
              <w:t>Turi palaikyti šias duomenų nutekėjimo kontrolės funkcijas:</w:t>
            </w:r>
          </w:p>
          <w:p w14:paraId="65A2CE59" w14:textId="77777777" w:rsidR="003E13D8" w:rsidRPr="000D2A0D" w:rsidRDefault="003E13D8" w:rsidP="00D61B46">
            <w:pPr>
              <w:pStyle w:val="ListParagraph"/>
              <w:numPr>
                <w:ilvl w:val="3"/>
                <w:numId w:val="66"/>
              </w:numPr>
              <w:tabs>
                <w:tab w:val="left" w:pos="739"/>
              </w:tabs>
              <w:ind w:left="0" w:firstLine="0"/>
            </w:pPr>
            <w:r w:rsidRPr="000D2A0D">
              <w:t>Failų filtravimas pagal dydį, tipą, turinį, šifravimą (ar užšifruotas, ar ne).</w:t>
            </w:r>
          </w:p>
          <w:p w14:paraId="31D30E7D" w14:textId="77777777" w:rsidR="003E13D8" w:rsidRPr="000D2A0D" w:rsidRDefault="003E13D8" w:rsidP="00D61B46">
            <w:pPr>
              <w:pStyle w:val="ListParagraph"/>
              <w:numPr>
                <w:ilvl w:val="3"/>
                <w:numId w:val="66"/>
              </w:numPr>
              <w:tabs>
                <w:tab w:val="left" w:pos="739"/>
              </w:tabs>
              <w:ind w:left="0" w:firstLine="0"/>
            </w:pPr>
            <w:r w:rsidRPr="000D2A0D">
              <w:t xml:space="preserve">Turinio aprašymas pagal raktažodžius, reguliariąsias išraiškas (angl. </w:t>
            </w:r>
            <w:proofErr w:type="spellStart"/>
            <w:r w:rsidRPr="000D2A0D">
              <w:t>RegEx</w:t>
            </w:r>
            <w:proofErr w:type="spellEnd"/>
            <w:r w:rsidRPr="000D2A0D">
              <w:t>).</w:t>
            </w:r>
          </w:p>
          <w:p w14:paraId="08DFA94E" w14:textId="77777777" w:rsidR="003E13D8" w:rsidRPr="000D2A0D" w:rsidRDefault="003E13D8" w:rsidP="00D61B46">
            <w:pPr>
              <w:pStyle w:val="ListParagraph"/>
              <w:numPr>
                <w:ilvl w:val="3"/>
                <w:numId w:val="66"/>
              </w:numPr>
              <w:tabs>
                <w:tab w:val="left" w:pos="739"/>
              </w:tabs>
              <w:ind w:left="0" w:firstLine="0"/>
            </w:pPr>
            <w:r w:rsidRPr="000D2A0D">
              <w:t xml:space="preserve">Galimybė užregistruoti dokumentus statiškai (angl. </w:t>
            </w:r>
            <w:proofErr w:type="spellStart"/>
            <w:r w:rsidRPr="000D2A0D">
              <w:t>fingerprint</w:t>
            </w:r>
            <w:proofErr w:type="spellEnd"/>
            <w:r w:rsidRPr="000D2A0D">
              <w:t>) ir kontroliuoti juos.</w:t>
            </w:r>
          </w:p>
          <w:p w14:paraId="09F97816" w14:textId="076ECB4A" w:rsidR="003E13D8" w:rsidRPr="000D2A0D" w:rsidRDefault="003E13D8" w:rsidP="00135BDF">
            <w:r w:rsidRPr="000D2A0D">
              <w:t>Turi būti galimybė pritaikyti duomenų nutekėjimo kontrolei blokavimo, žurnalinių įrašų generavimo ir karantino veiksmus.</w:t>
            </w:r>
          </w:p>
        </w:tc>
      </w:tr>
      <w:tr w:rsidR="008815C2" w:rsidRPr="009369AF" w14:paraId="4C9F16DC" w14:textId="77777777" w:rsidTr="00CA5AC7">
        <w:trPr>
          <w:trHeight w:val="300"/>
        </w:trPr>
        <w:tc>
          <w:tcPr>
            <w:tcW w:w="973" w:type="dxa"/>
            <w:tcBorders>
              <w:top w:val="single" w:sz="4" w:space="0" w:color="auto"/>
              <w:left w:val="single" w:sz="4" w:space="0" w:color="auto"/>
              <w:bottom w:val="single" w:sz="4" w:space="0" w:color="auto"/>
              <w:right w:val="single" w:sz="4" w:space="0" w:color="auto"/>
            </w:tcBorders>
          </w:tcPr>
          <w:p w14:paraId="6CDCC8F0" w14:textId="7D26E7E8" w:rsidR="008815C2" w:rsidRPr="000D2A0D" w:rsidRDefault="008815C2" w:rsidP="584CC03F">
            <w:pPr>
              <w:tabs>
                <w:tab w:val="left" w:pos="284"/>
              </w:tabs>
              <w:jc w:val="both"/>
              <w:outlineLvl w:val="1"/>
              <w:rPr>
                <w:lang w:eastAsia="ja-JP"/>
              </w:rPr>
            </w:pPr>
            <w:r w:rsidRPr="000D2A0D">
              <w:rPr>
                <w:lang w:eastAsia="ja-JP"/>
              </w:rPr>
              <w:t>2.1.18.</w:t>
            </w:r>
          </w:p>
        </w:tc>
        <w:tc>
          <w:tcPr>
            <w:tcW w:w="1875" w:type="dxa"/>
            <w:tcBorders>
              <w:top w:val="single" w:sz="4" w:space="0" w:color="auto"/>
              <w:left w:val="single" w:sz="4" w:space="0" w:color="auto"/>
              <w:bottom w:val="single" w:sz="4" w:space="0" w:color="auto"/>
              <w:right w:val="single" w:sz="4" w:space="0" w:color="auto"/>
            </w:tcBorders>
          </w:tcPr>
          <w:p w14:paraId="6D1598DE" w14:textId="47718787" w:rsidR="008815C2" w:rsidRPr="000D2A0D" w:rsidRDefault="008815C2" w:rsidP="007A668A">
            <w:r w:rsidRPr="000D2A0D">
              <w:rPr>
                <w:color w:val="000000" w:themeColor="text1"/>
              </w:rPr>
              <w:t>IOT įrenginių aptikimas</w:t>
            </w:r>
          </w:p>
        </w:tc>
        <w:tc>
          <w:tcPr>
            <w:tcW w:w="12461" w:type="dxa"/>
            <w:tcBorders>
              <w:top w:val="single" w:sz="4" w:space="0" w:color="auto"/>
              <w:left w:val="single" w:sz="4" w:space="0" w:color="auto"/>
              <w:bottom w:val="single" w:sz="4" w:space="0" w:color="auto"/>
            </w:tcBorders>
          </w:tcPr>
          <w:p w14:paraId="582989FA" w14:textId="49DEECF3" w:rsidR="008815C2" w:rsidRPr="000D2A0D" w:rsidRDefault="008815C2" w:rsidP="007A668A">
            <w:r w:rsidRPr="000D2A0D">
              <w:rPr>
                <w:color w:val="000000" w:themeColor="text1"/>
              </w:rPr>
              <w:t>Turi būti palaikomas IOT įrenginių aptikimas tinkle; Aptiktų IOT įrenginių rastų pažeidžiamumų atvaizdavimas.</w:t>
            </w:r>
          </w:p>
        </w:tc>
      </w:tr>
      <w:tr w:rsidR="008815C2" w:rsidRPr="009369AF" w14:paraId="603A3CA1" w14:textId="1633A010" w:rsidTr="003B74CC">
        <w:trPr>
          <w:trHeight w:val="300"/>
        </w:trPr>
        <w:tc>
          <w:tcPr>
            <w:tcW w:w="973" w:type="dxa"/>
            <w:vAlign w:val="center"/>
          </w:tcPr>
          <w:p w14:paraId="4EF18664" w14:textId="779F7FE9" w:rsidR="008815C2" w:rsidRPr="000D2A0D" w:rsidRDefault="008815C2" w:rsidP="584CC03F">
            <w:pPr>
              <w:tabs>
                <w:tab w:val="left" w:pos="284"/>
              </w:tabs>
              <w:jc w:val="both"/>
              <w:outlineLvl w:val="1"/>
              <w:rPr>
                <w:lang w:eastAsia="ja-JP"/>
              </w:rPr>
            </w:pPr>
            <w:r w:rsidRPr="000D2A0D">
              <w:rPr>
                <w:lang w:eastAsia="ja-JP"/>
              </w:rPr>
              <w:t>2.1.19.</w:t>
            </w:r>
          </w:p>
        </w:tc>
        <w:tc>
          <w:tcPr>
            <w:tcW w:w="1875" w:type="dxa"/>
            <w:tcBorders>
              <w:top w:val="single" w:sz="4" w:space="0" w:color="auto"/>
              <w:left w:val="single" w:sz="4" w:space="0" w:color="auto"/>
              <w:bottom w:val="single" w:sz="4" w:space="0" w:color="auto"/>
              <w:right w:val="single" w:sz="4" w:space="0" w:color="auto"/>
            </w:tcBorders>
          </w:tcPr>
          <w:p w14:paraId="22BD96AD" w14:textId="475A57E2" w:rsidR="008815C2" w:rsidRPr="000D2A0D" w:rsidRDefault="008815C2" w:rsidP="007A668A">
            <w:r w:rsidRPr="000D2A0D">
              <w:t>Aprašų duomenų bazės</w:t>
            </w:r>
          </w:p>
        </w:tc>
        <w:tc>
          <w:tcPr>
            <w:tcW w:w="12461" w:type="dxa"/>
            <w:tcBorders>
              <w:top w:val="single" w:sz="4" w:space="0" w:color="auto"/>
              <w:left w:val="single" w:sz="4" w:space="0" w:color="auto"/>
              <w:bottom w:val="single" w:sz="4" w:space="0" w:color="auto"/>
            </w:tcBorders>
          </w:tcPr>
          <w:p w14:paraId="55904D4B" w14:textId="77122A48" w:rsidR="008815C2" w:rsidRPr="000D2A0D" w:rsidRDefault="008815C2" w:rsidP="007A668A">
            <w:pPr>
              <w:jc w:val="both"/>
            </w:pPr>
            <w:r w:rsidRPr="000D2A0D">
              <w:t>Ugniasienė privalo turėti nuolat atnaujinamas grėsmių aprašų duomenų bazes.</w:t>
            </w:r>
          </w:p>
        </w:tc>
      </w:tr>
      <w:tr w:rsidR="008815C2" w:rsidRPr="009369AF" w14:paraId="1BA47663" w14:textId="4F55D02F" w:rsidTr="008309BE">
        <w:trPr>
          <w:trHeight w:val="300"/>
        </w:trPr>
        <w:tc>
          <w:tcPr>
            <w:tcW w:w="973" w:type="dxa"/>
            <w:vAlign w:val="center"/>
          </w:tcPr>
          <w:p w14:paraId="6AE87546" w14:textId="330508F1" w:rsidR="008815C2" w:rsidRPr="000D2A0D" w:rsidRDefault="008815C2" w:rsidP="584CC03F">
            <w:pPr>
              <w:tabs>
                <w:tab w:val="left" w:pos="284"/>
              </w:tabs>
              <w:jc w:val="both"/>
              <w:outlineLvl w:val="1"/>
              <w:rPr>
                <w:lang w:eastAsia="ja-JP"/>
              </w:rPr>
            </w:pPr>
            <w:r w:rsidRPr="000D2A0D">
              <w:rPr>
                <w:lang w:eastAsia="ja-JP"/>
              </w:rPr>
              <w:t>2.1.20.</w:t>
            </w:r>
          </w:p>
        </w:tc>
        <w:tc>
          <w:tcPr>
            <w:tcW w:w="1875" w:type="dxa"/>
            <w:tcBorders>
              <w:top w:val="single" w:sz="4" w:space="0" w:color="auto"/>
              <w:left w:val="single" w:sz="4" w:space="0" w:color="auto"/>
              <w:bottom w:val="single" w:sz="4" w:space="0" w:color="auto"/>
              <w:right w:val="single" w:sz="4" w:space="0" w:color="auto"/>
            </w:tcBorders>
          </w:tcPr>
          <w:p w14:paraId="72E7F20B" w14:textId="0B7139BE" w:rsidR="008815C2" w:rsidRPr="000D2A0D" w:rsidRDefault="008815C2" w:rsidP="007A668A">
            <w:r w:rsidRPr="000D2A0D">
              <w:t>Srautų valdymas</w:t>
            </w:r>
          </w:p>
        </w:tc>
        <w:tc>
          <w:tcPr>
            <w:tcW w:w="12461" w:type="dxa"/>
            <w:tcBorders>
              <w:top w:val="single" w:sz="4" w:space="0" w:color="auto"/>
              <w:left w:val="single" w:sz="4" w:space="0" w:color="auto"/>
              <w:bottom w:val="single" w:sz="4" w:space="0" w:color="auto"/>
            </w:tcBorders>
            <w:vAlign w:val="center"/>
          </w:tcPr>
          <w:p w14:paraId="021884D0" w14:textId="77777777" w:rsidR="008815C2" w:rsidRPr="000D2A0D" w:rsidRDefault="008815C2" w:rsidP="00D61B46">
            <w:pPr>
              <w:pStyle w:val="ListParagraph"/>
              <w:numPr>
                <w:ilvl w:val="3"/>
                <w:numId w:val="67"/>
              </w:numPr>
              <w:tabs>
                <w:tab w:val="left" w:pos="739"/>
              </w:tabs>
              <w:ind w:left="0" w:firstLine="0"/>
            </w:pPr>
            <w:r w:rsidRPr="000D2A0D">
              <w:t xml:space="preserve"> Duomenų srauto ribojimas pagal ugniasienės taisykles.</w:t>
            </w:r>
          </w:p>
          <w:p w14:paraId="01ABCA6D" w14:textId="77777777" w:rsidR="008815C2" w:rsidRPr="000D2A0D" w:rsidRDefault="008815C2" w:rsidP="00D61B46">
            <w:pPr>
              <w:pStyle w:val="ListParagraph"/>
              <w:numPr>
                <w:ilvl w:val="3"/>
                <w:numId w:val="67"/>
              </w:numPr>
              <w:tabs>
                <w:tab w:val="left" w:pos="739"/>
              </w:tabs>
              <w:ind w:left="0" w:firstLine="0"/>
            </w:pPr>
            <w:r w:rsidRPr="000D2A0D">
              <w:t xml:space="preserve"> Duomenų srauto ribojimas pagal IP adresą.</w:t>
            </w:r>
          </w:p>
          <w:p w14:paraId="3681672E" w14:textId="77777777" w:rsidR="008815C2" w:rsidRPr="000D2A0D" w:rsidRDefault="008815C2" w:rsidP="00D61B46">
            <w:pPr>
              <w:pStyle w:val="ListParagraph"/>
              <w:numPr>
                <w:ilvl w:val="3"/>
                <w:numId w:val="67"/>
              </w:numPr>
              <w:tabs>
                <w:tab w:val="left" w:pos="739"/>
              </w:tabs>
              <w:ind w:left="0" w:firstLine="0"/>
            </w:pPr>
            <w:r w:rsidRPr="000D2A0D">
              <w:t xml:space="preserve"> Duomenų srauto ribojimas pagal aplikaciją.</w:t>
            </w:r>
          </w:p>
          <w:p w14:paraId="1D60274D" w14:textId="77777777" w:rsidR="008815C2" w:rsidRPr="000D2A0D" w:rsidRDefault="008815C2" w:rsidP="00D61B46">
            <w:pPr>
              <w:pStyle w:val="ListParagraph"/>
              <w:numPr>
                <w:ilvl w:val="3"/>
                <w:numId w:val="67"/>
              </w:numPr>
              <w:tabs>
                <w:tab w:val="left" w:pos="739"/>
              </w:tabs>
              <w:ind w:left="0" w:firstLine="0"/>
            </w:pPr>
            <w:r w:rsidRPr="000D2A0D">
              <w:t xml:space="preserve"> Diferencijuotų servisų palaikymas (</w:t>
            </w:r>
            <w:proofErr w:type="spellStart"/>
            <w:r w:rsidRPr="000D2A0D">
              <w:t>DiffServ</w:t>
            </w:r>
            <w:proofErr w:type="spellEnd"/>
            <w:r w:rsidRPr="000D2A0D">
              <w:t>).</w:t>
            </w:r>
          </w:p>
          <w:p w14:paraId="0CD06DC6" w14:textId="77777777" w:rsidR="008815C2" w:rsidRPr="000D2A0D" w:rsidRDefault="008815C2" w:rsidP="00D61B46">
            <w:pPr>
              <w:pStyle w:val="ListParagraph"/>
              <w:numPr>
                <w:ilvl w:val="3"/>
                <w:numId w:val="67"/>
              </w:numPr>
              <w:tabs>
                <w:tab w:val="left" w:pos="739"/>
              </w:tabs>
              <w:ind w:left="0" w:firstLine="0"/>
            </w:pPr>
            <w:r w:rsidRPr="000D2A0D">
              <w:t xml:space="preserve"> Garantijų/maksimalaus srauto/Prioritetų dėliojimas minimalaus pralaidumo užtikrinimas.</w:t>
            </w:r>
          </w:p>
          <w:p w14:paraId="10CEADC4" w14:textId="77777777" w:rsidR="00DF6AA1" w:rsidRPr="000D2A0D" w:rsidRDefault="008815C2" w:rsidP="007A668A">
            <w:pPr>
              <w:pStyle w:val="ListParagraph"/>
              <w:numPr>
                <w:ilvl w:val="3"/>
                <w:numId w:val="67"/>
              </w:numPr>
              <w:tabs>
                <w:tab w:val="left" w:pos="739"/>
              </w:tabs>
              <w:ind w:left="0" w:firstLine="0"/>
            </w:pPr>
            <w:r w:rsidRPr="000D2A0D">
              <w:t xml:space="preserve"> Maksimalaus pralaidumo apribojimas.</w:t>
            </w:r>
          </w:p>
          <w:p w14:paraId="2A2079A3" w14:textId="63ECE861" w:rsidR="008815C2" w:rsidRPr="000D2A0D" w:rsidRDefault="00DF6AA1" w:rsidP="007A668A">
            <w:pPr>
              <w:pStyle w:val="ListParagraph"/>
              <w:numPr>
                <w:ilvl w:val="3"/>
                <w:numId w:val="67"/>
              </w:numPr>
              <w:tabs>
                <w:tab w:val="left" w:pos="739"/>
              </w:tabs>
              <w:ind w:left="0" w:firstLine="0"/>
            </w:pPr>
            <w:r w:rsidRPr="000D2A0D">
              <w:t xml:space="preserve"> </w:t>
            </w:r>
            <w:r w:rsidR="008815C2" w:rsidRPr="000D2A0D">
              <w:t xml:space="preserve">Viršijančio srauto blokavimas (angl. </w:t>
            </w:r>
            <w:proofErr w:type="spellStart"/>
            <w:r w:rsidR="008815C2" w:rsidRPr="000D2A0D">
              <w:rPr>
                <w:i/>
              </w:rPr>
              <w:t>traffic</w:t>
            </w:r>
            <w:proofErr w:type="spellEnd"/>
            <w:r w:rsidR="008815C2" w:rsidRPr="000D2A0D">
              <w:rPr>
                <w:i/>
              </w:rPr>
              <w:t xml:space="preserve"> </w:t>
            </w:r>
            <w:proofErr w:type="spellStart"/>
            <w:r w:rsidR="008815C2" w:rsidRPr="000D2A0D">
              <w:rPr>
                <w:i/>
              </w:rPr>
              <w:t>policing</w:t>
            </w:r>
            <w:proofErr w:type="spellEnd"/>
            <w:r w:rsidR="008815C2" w:rsidRPr="000D2A0D">
              <w:t>).</w:t>
            </w:r>
          </w:p>
        </w:tc>
      </w:tr>
      <w:tr w:rsidR="008815C2" w:rsidRPr="009369AF" w14:paraId="62D4D285" w14:textId="28CC10F2" w:rsidTr="00161859">
        <w:trPr>
          <w:trHeight w:val="300"/>
        </w:trPr>
        <w:tc>
          <w:tcPr>
            <w:tcW w:w="973" w:type="dxa"/>
            <w:vAlign w:val="center"/>
          </w:tcPr>
          <w:p w14:paraId="699F0A55" w14:textId="419E583A" w:rsidR="008815C2" w:rsidRPr="000D2A0D" w:rsidRDefault="008815C2" w:rsidP="584CC03F">
            <w:pPr>
              <w:tabs>
                <w:tab w:val="left" w:pos="284"/>
              </w:tabs>
              <w:jc w:val="both"/>
              <w:outlineLvl w:val="1"/>
              <w:rPr>
                <w:lang w:eastAsia="ja-JP"/>
              </w:rPr>
            </w:pPr>
            <w:r w:rsidRPr="000D2A0D">
              <w:rPr>
                <w:lang w:eastAsia="ja-JP"/>
              </w:rPr>
              <w:t>2.1.21.</w:t>
            </w:r>
          </w:p>
        </w:tc>
        <w:tc>
          <w:tcPr>
            <w:tcW w:w="1875" w:type="dxa"/>
            <w:tcBorders>
              <w:top w:val="single" w:sz="4" w:space="0" w:color="auto"/>
              <w:left w:val="single" w:sz="4" w:space="0" w:color="auto"/>
              <w:bottom w:val="single" w:sz="4" w:space="0" w:color="auto"/>
              <w:right w:val="single" w:sz="4" w:space="0" w:color="auto"/>
            </w:tcBorders>
          </w:tcPr>
          <w:p w14:paraId="155C49BB" w14:textId="6993144B" w:rsidR="008815C2" w:rsidRPr="000D2A0D" w:rsidRDefault="008815C2" w:rsidP="007A668A">
            <w:r w:rsidRPr="000D2A0D">
              <w:t>Srautų paskirstymas</w:t>
            </w:r>
          </w:p>
        </w:tc>
        <w:tc>
          <w:tcPr>
            <w:tcW w:w="12461" w:type="dxa"/>
            <w:tcBorders>
              <w:top w:val="single" w:sz="4" w:space="0" w:color="auto"/>
              <w:left w:val="single" w:sz="4" w:space="0" w:color="auto"/>
              <w:bottom w:val="single" w:sz="4" w:space="0" w:color="auto"/>
            </w:tcBorders>
            <w:vAlign w:val="center"/>
          </w:tcPr>
          <w:p w14:paraId="52C5AA2A" w14:textId="77777777" w:rsidR="008815C2" w:rsidRPr="000D2A0D" w:rsidRDefault="008815C2" w:rsidP="007A668A">
            <w:r w:rsidRPr="000D2A0D">
              <w:t>2.1.21.1. Srauto balansavimas pagal L3, L4 ir L7 OSI tinkle lygmenų informaciją.</w:t>
            </w:r>
          </w:p>
          <w:p w14:paraId="041DEB99" w14:textId="77777777" w:rsidR="008815C2" w:rsidRPr="000D2A0D" w:rsidRDefault="008815C2" w:rsidP="007A668A">
            <w:r w:rsidRPr="000D2A0D">
              <w:t xml:space="preserve">2.1.21.2. HTTP ir HTTPS </w:t>
            </w:r>
            <w:proofErr w:type="spellStart"/>
            <w:r w:rsidRPr="000D2A0D">
              <w:t>multipleksavimas</w:t>
            </w:r>
            <w:proofErr w:type="spellEnd"/>
            <w:r w:rsidRPr="000D2A0D">
              <w:t>.</w:t>
            </w:r>
          </w:p>
          <w:p w14:paraId="0AE3F3FF" w14:textId="77777777" w:rsidR="008815C2" w:rsidRPr="000D2A0D" w:rsidRDefault="008815C2" w:rsidP="007A668A">
            <w:r w:rsidRPr="000D2A0D">
              <w:t xml:space="preserve">2.1.21.3. HTTP </w:t>
            </w:r>
            <w:proofErr w:type="spellStart"/>
            <w:r w:rsidRPr="000D2A0D">
              <w:t>session</w:t>
            </w:r>
            <w:proofErr w:type="spellEnd"/>
            <w:r w:rsidRPr="000D2A0D">
              <w:t>/</w:t>
            </w:r>
            <w:proofErr w:type="spellStart"/>
            <w:r w:rsidRPr="000D2A0D">
              <w:t>cookie</w:t>
            </w:r>
            <w:proofErr w:type="spellEnd"/>
            <w:r w:rsidRPr="000D2A0D">
              <w:t xml:space="preserve"> išsilaikymas.</w:t>
            </w:r>
          </w:p>
          <w:p w14:paraId="31175FC5" w14:textId="77777777" w:rsidR="000D2A0D" w:rsidRPr="000D2A0D" w:rsidRDefault="008815C2" w:rsidP="007A668A">
            <w:pPr>
              <w:pStyle w:val="ListParagraph"/>
              <w:numPr>
                <w:ilvl w:val="3"/>
                <w:numId w:val="68"/>
              </w:numPr>
              <w:tabs>
                <w:tab w:val="left" w:pos="739"/>
              </w:tabs>
              <w:ind w:left="0" w:firstLine="0"/>
            </w:pPr>
            <w:r w:rsidRPr="000D2A0D">
              <w:t xml:space="preserve"> Srauto paskirstymo metodai: Statinis, pagal mažiausią sesijų skaičių, </w:t>
            </w:r>
            <w:proofErr w:type="spellStart"/>
            <w:r w:rsidRPr="000D2A0D">
              <w:t>roundrobin</w:t>
            </w:r>
            <w:proofErr w:type="spellEnd"/>
            <w:r w:rsidRPr="000D2A0D">
              <w:t>, pagal mažiausią atsako laiką (</w:t>
            </w:r>
            <w:proofErr w:type="spellStart"/>
            <w:r w:rsidRPr="000D2A0D">
              <w:t>roundtriptime</w:t>
            </w:r>
            <w:proofErr w:type="spellEnd"/>
            <w:r w:rsidRPr="000D2A0D">
              <w:t xml:space="preserve">), </w:t>
            </w:r>
            <w:proofErr w:type="spellStart"/>
            <w:r w:rsidRPr="000D2A0D">
              <w:t>weighted</w:t>
            </w:r>
            <w:proofErr w:type="spellEnd"/>
            <w:r w:rsidRPr="000D2A0D">
              <w:t>.</w:t>
            </w:r>
          </w:p>
          <w:p w14:paraId="37B2E7FC" w14:textId="0DAFECAD" w:rsidR="008815C2" w:rsidRPr="000D2A0D" w:rsidRDefault="008815C2" w:rsidP="007A668A">
            <w:pPr>
              <w:pStyle w:val="ListParagraph"/>
              <w:numPr>
                <w:ilvl w:val="3"/>
                <w:numId w:val="68"/>
              </w:numPr>
              <w:tabs>
                <w:tab w:val="left" w:pos="739"/>
              </w:tabs>
              <w:ind w:left="0" w:firstLine="0"/>
            </w:pPr>
            <w:r w:rsidRPr="000D2A0D">
              <w:t xml:space="preserve"> SSL </w:t>
            </w:r>
            <w:proofErr w:type="spellStart"/>
            <w:r w:rsidRPr="000D2A0D">
              <w:t>offload</w:t>
            </w:r>
            <w:proofErr w:type="spellEnd"/>
            <w:r w:rsidRPr="000D2A0D">
              <w:t xml:space="preserve"> funkcionalumas.</w:t>
            </w:r>
          </w:p>
        </w:tc>
      </w:tr>
      <w:tr w:rsidR="008815C2" w:rsidRPr="009369AF" w14:paraId="7D38E667" w14:textId="3A8988C2" w:rsidTr="0030296E">
        <w:trPr>
          <w:trHeight w:val="300"/>
        </w:trPr>
        <w:tc>
          <w:tcPr>
            <w:tcW w:w="973" w:type="dxa"/>
            <w:vAlign w:val="center"/>
          </w:tcPr>
          <w:p w14:paraId="749D602E" w14:textId="250060B8" w:rsidR="008815C2" w:rsidRPr="000D2A0D" w:rsidRDefault="008815C2" w:rsidP="584CC03F">
            <w:pPr>
              <w:tabs>
                <w:tab w:val="left" w:pos="284"/>
              </w:tabs>
              <w:jc w:val="both"/>
              <w:outlineLvl w:val="1"/>
              <w:rPr>
                <w:lang w:eastAsia="ja-JP"/>
              </w:rPr>
            </w:pPr>
            <w:r w:rsidRPr="000D2A0D">
              <w:rPr>
                <w:lang w:eastAsia="ja-JP"/>
              </w:rPr>
              <w:lastRenderedPageBreak/>
              <w:t>2.1.22.</w:t>
            </w:r>
          </w:p>
        </w:tc>
        <w:tc>
          <w:tcPr>
            <w:tcW w:w="1875" w:type="dxa"/>
            <w:tcBorders>
              <w:top w:val="single" w:sz="4" w:space="0" w:color="auto"/>
              <w:left w:val="single" w:sz="4" w:space="0" w:color="auto"/>
              <w:bottom w:val="single" w:sz="4" w:space="0" w:color="auto"/>
              <w:right w:val="single" w:sz="4" w:space="0" w:color="auto"/>
            </w:tcBorders>
          </w:tcPr>
          <w:p w14:paraId="547FC237" w14:textId="7B9E5DD9" w:rsidR="008815C2" w:rsidRPr="000D2A0D" w:rsidRDefault="008815C2" w:rsidP="007A668A">
            <w:r w:rsidRPr="000D2A0D">
              <w:t>Tinklai/</w:t>
            </w:r>
            <w:proofErr w:type="spellStart"/>
            <w:r w:rsidRPr="000D2A0D">
              <w:t>maršrutizavimo</w:t>
            </w:r>
            <w:proofErr w:type="spellEnd"/>
            <w:r w:rsidRPr="000D2A0D">
              <w:t xml:space="preserve"> funkcionalumas</w:t>
            </w:r>
          </w:p>
        </w:tc>
        <w:tc>
          <w:tcPr>
            <w:tcW w:w="12461" w:type="dxa"/>
            <w:tcBorders>
              <w:top w:val="single" w:sz="4" w:space="0" w:color="auto"/>
              <w:left w:val="single" w:sz="4" w:space="0" w:color="auto"/>
              <w:bottom w:val="single" w:sz="4" w:space="0" w:color="auto"/>
            </w:tcBorders>
          </w:tcPr>
          <w:p w14:paraId="2883BE36" w14:textId="77777777" w:rsidR="008815C2" w:rsidRPr="000D2A0D" w:rsidRDefault="008815C2" w:rsidP="00D61B46">
            <w:pPr>
              <w:pStyle w:val="ListParagraph"/>
              <w:numPr>
                <w:ilvl w:val="3"/>
                <w:numId w:val="69"/>
              </w:numPr>
              <w:tabs>
                <w:tab w:val="left" w:pos="739"/>
              </w:tabs>
              <w:ind w:left="0" w:firstLine="0"/>
            </w:pPr>
            <w:r w:rsidRPr="000D2A0D">
              <w:t xml:space="preserve"> Dviejų ISP palaikymas vienu metu.</w:t>
            </w:r>
          </w:p>
          <w:p w14:paraId="6124EAB7" w14:textId="77777777" w:rsidR="008815C2" w:rsidRPr="000D2A0D" w:rsidRDefault="008815C2" w:rsidP="00D61B46">
            <w:pPr>
              <w:pStyle w:val="ListParagraph"/>
              <w:numPr>
                <w:ilvl w:val="3"/>
                <w:numId w:val="69"/>
              </w:numPr>
              <w:tabs>
                <w:tab w:val="left" w:pos="739"/>
              </w:tabs>
              <w:ind w:left="0" w:firstLine="0"/>
            </w:pPr>
            <w:r w:rsidRPr="000D2A0D">
              <w:t xml:space="preserve"> DHCP </w:t>
            </w:r>
            <w:proofErr w:type="spellStart"/>
            <w:r w:rsidRPr="000D2A0D">
              <w:t>Client</w:t>
            </w:r>
            <w:proofErr w:type="spellEnd"/>
            <w:r w:rsidRPr="000D2A0D">
              <w:t xml:space="preserve">, DHCP Server, DHCP </w:t>
            </w:r>
            <w:proofErr w:type="spellStart"/>
            <w:r w:rsidRPr="000D2A0D">
              <w:t>relay</w:t>
            </w:r>
            <w:proofErr w:type="spellEnd"/>
            <w:r w:rsidRPr="000D2A0D">
              <w:t xml:space="preserve"> funkcionalumai.</w:t>
            </w:r>
          </w:p>
          <w:p w14:paraId="604D6B29" w14:textId="77777777" w:rsidR="008815C2" w:rsidRPr="000D2A0D" w:rsidRDefault="008815C2" w:rsidP="00D61B46">
            <w:pPr>
              <w:pStyle w:val="ListParagraph"/>
              <w:numPr>
                <w:ilvl w:val="3"/>
                <w:numId w:val="69"/>
              </w:numPr>
              <w:tabs>
                <w:tab w:val="left" w:pos="739"/>
              </w:tabs>
              <w:ind w:left="0" w:firstLine="0"/>
            </w:pPr>
            <w:r w:rsidRPr="000D2A0D">
              <w:t xml:space="preserve"> </w:t>
            </w:r>
            <w:proofErr w:type="spellStart"/>
            <w:r w:rsidRPr="000D2A0D">
              <w:t>Policy-Based</w:t>
            </w:r>
            <w:proofErr w:type="spellEnd"/>
            <w:r w:rsidRPr="000D2A0D">
              <w:t xml:space="preserve"> </w:t>
            </w:r>
            <w:proofErr w:type="spellStart"/>
            <w:r w:rsidRPr="000D2A0D">
              <w:t>maršrutizavimas</w:t>
            </w:r>
            <w:proofErr w:type="spellEnd"/>
            <w:r w:rsidRPr="000D2A0D">
              <w:t xml:space="preserve"> pagal taisykles.</w:t>
            </w:r>
          </w:p>
          <w:p w14:paraId="1514E754" w14:textId="77777777" w:rsidR="008815C2" w:rsidRPr="000D2A0D" w:rsidRDefault="008815C2" w:rsidP="00D61B46">
            <w:pPr>
              <w:pStyle w:val="ListParagraph"/>
              <w:numPr>
                <w:ilvl w:val="3"/>
                <w:numId w:val="69"/>
              </w:numPr>
              <w:tabs>
                <w:tab w:val="left" w:pos="739"/>
              </w:tabs>
              <w:ind w:left="0" w:firstLine="0"/>
            </w:pPr>
            <w:r w:rsidRPr="000D2A0D">
              <w:t xml:space="preserve"> Dinaminis </w:t>
            </w:r>
            <w:proofErr w:type="spellStart"/>
            <w:r w:rsidRPr="000D2A0D">
              <w:t>maršrutizavimas</w:t>
            </w:r>
            <w:proofErr w:type="spellEnd"/>
            <w:r w:rsidRPr="000D2A0D">
              <w:t xml:space="preserve"> IPv4 (RIP v1 ir v2, OSPF v2 ir v3, BGP, IS-IS).</w:t>
            </w:r>
          </w:p>
          <w:p w14:paraId="5DFB366A" w14:textId="77777777" w:rsidR="008815C2" w:rsidRPr="000D2A0D" w:rsidRDefault="008815C2" w:rsidP="00D61B46">
            <w:pPr>
              <w:pStyle w:val="ListParagraph"/>
              <w:numPr>
                <w:ilvl w:val="3"/>
                <w:numId w:val="69"/>
              </w:numPr>
              <w:tabs>
                <w:tab w:val="left" w:pos="739"/>
              </w:tabs>
              <w:ind w:left="0" w:firstLine="0"/>
            </w:pPr>
            <w:r w:rsidRPr="000D2A0D">
              <w:t xml:space="preserve"> Dinaminis </w:t>
            </w:r>
            <w:proofErr w:type="spellStart"/>
            <w:r w:rsidRPr="000D2A0D">
              <w:t>maršrutizavimas</w:t>
            </w:r>
            <w:proofErr w:type="spellEnd"/>
            <w:r w:rsidRPr="000D2A0D">
              <w:t xml:space="preserve"> IPv6 (</w:t>
            </w:r>
            <w:proofErr w:type="spellStart"/>
            <w:r w:rsidRPr="000D2A0D">
              <w:t>RIPng</w:t>
            </w:r>
            <w:proofErr w:type="spellEnd"/>
            <w:r w:rsidRPr="000D2A0D">
              <w:t>, OSPF, BGP).</w:t>
            </w:r>
          </w:p>
          <w:p w14:paraId="0963637E" w14:textId="77777777" w:rsidR="008815C2" w:rsidRPr="000D2A0D" w:rsidRDefault="008815C2" w:rsidP="00D61B46">
            <w:pPr>
              <w:pStyle w:val="ListParagraph"/>
              <w:numPr>
                <w:ilvl w:val="3"/>
                <w:numId w:val="69"/>
              </w:numPr>
              <w:tabs>
                <w:tab w:val="left" w:pos="739"/>
              </w:tabs>
              <w:ind w:left="0" w:firstLine="0"/>
            </w:pPr>
            <w:r w:rsidRPr="000D2A0D">
              <w:t xml:space="preserve"> Turinio </w:t>
            </w:r>
            <w:proofErr w:type="spellStart"/>
            <w:r w:rsidRPr="000D2A0D">
              <w:t>maršrutizavimas</w:t>
            </w:r>
            <w:proofErr w:type="spellEnd"/>
            <w:r w:rsidRPr="000D2A0D">
              <w:t xml:space="preserve"> (ICAP).</w:t>
            </w:r>
          </w:p>
          <w:p w14:paraId="44EC8A3A" w14:textId="77777777" w:rsidR="008815C2" w:rsidRPr="000D2A0D" w:rsidRDefault="008815C2" w:rsidP="00D61B46">
            <w:pPr>
              <w:pStyle w:val="ListParagraph"/>
              <w:numPr>
                <w:ilvl w:val="3"/>
                <w:numId w:val="69"/>
              </w:numPr>
              <w:tabs>
                <w:tab w:val="left" w:pos="739"/>
              </w:tabs>
              <w:ind w:left="0" w:firstLine="0"/>
            </w:pPr>
            <w:r w:rsidRPr="000D2A0D">
              <w:t xml:space="preserve"> Įvairių saugumo zonų palaikymas su tarp zoninių </w:t>
            </w:r>
            <w:proofErr w:type="spellStart"/>
            <w:r w:rsidRPr="000D2A0D">
              <w:t>maršrutizavimų</w:t>
            </w:r>
            <w:proofErr w:type="spellEnd"/>
            <w:r w:rsidRPr="000D2A0D">
              <w:t>.</w:t>
            </w:r>
          </w:p>
          <w:p w14:paraId="417FA86A" w14:textId="77777777" w:rsidR="008815C2" w:rsidRPr="000D2A0D" w:rsidRDefault="008815C2" w:rsidP="00D61B46">
            <w:pPr>
              <w:pStyle w:val="ListParagraph"/>
              <w:numPr>
                <w:ilvl w:val="3"/>
                <w:numId w:val="69"/>
              </w:numPr>
              <w:tabs>
                <w:tab w:val="left" w:pos="739"/>
              </w:tabs>
              <w:ind w:left="0" w:firstLine="0"/>
            </w:pPr>
            <w:r w:rsidRPr="000D2A0D">
              <w:t xml:space="preserve"> </w:t>
            </w:r>
            <w:proofErr w:type="spellStart"/>
            <w:r w:rsidRPr="000D2A0D">
              <w:t>Maršrutizavimas</w:t>
            </w:r>
            <w:proofErr w:type="spellEnd"/>
            <w:r w:rsidRPr="000D2A0D">
              <w:t xml:space="preserve"> tarp virtualių potinklių.</w:t>
            </w:r>
          </w:p>
          <w:p w14:paraId="596CC013" w14:textId="77777777" w:rsidR="008815C2" w:rsidRPr="000D2A0D" w:rsidRDefault="008815C2" w:rsidP="00D61B46">
            <w:pPr>
              <w:pStyle w:val="ListParagraph"/>
              <w:numPr>
                <w:ilvl w:val="3"/>
                <w:numId w:val="69"/>
              </w:numPr>
              <w:tabs>
                <w:tab w:val="left" w:pos="739"/>
              </w:tabs>
              <w:ind w:left="0" w:firstLine="0"/>
            </w:pPr>
            <w:r w:rsidRPr="000D2A0D">
              <w:t xml:space="preserve"> WAN srauto balansavimo tarp prievadų galimybė, kai yra daugiau nei vienas tinklo prieigos tiekėjas.</w:t>
            </w:r>
          </w:p>
          <w:p w14:paraId="679D50E2" w14:textId="77777777" w:rsidR="000D2A0D" w:rsidRPr="000D2A0D" w:rsidRDefault="008815C2" w:rsidP="007A668A">
            <w:pPr>
              <w:pStyle w:val="ListParagraph"/>
              <w:numPr>
                <w:ilvl w:val="3"/>
                <w:numId w:val="69"/>
              </w:numPr>
              <w:tabs>
                <w:tab w:val="left" w:pos="739"/>
                <w:tab w:val="left" w:pos="881"/>
              </w:tabs>
              <w:ind w:left="0" w:firstLine="0"/>
            </w:pPr>
            <w:r w:rsidRPr="000D2A0D">
              <w:t>VXLAN palaikymas.</w:t>
            </w:r>
          </w:p>
          <w:p w14:paraId="495048DA" w14:textId="088B6B3A" w:rsidR="008815C2" w:rsidRPr="000D2A0D" w:rsidRDefault="008815C2" w:rsidP="007A668A">
            <w:pPr>
              <w:pStyle w:val="ListParagraph"/>
              <w:numPr>
                <w:ilvl w:val="3"/>
                <w:numId w:val="69"/>
              </w:numPr>
              <w:tabs>
                <w:tab w:val="left" w:pos="739"/>
                <w:tab w:val="left" w:pos="881"/>
              </w:tabs>
              <w:ind w:left="0" w:firstLine="0"/>
            </w:pPr>
            <w:r w:rsidRPr="000D2A0D">
              <w:t xml:space="preserve">Statinis IPv4 ir IPv6 </w:t>
            </w:r>
            <w:proofErr w:type="spellStart"/>
            <w:r w:rsidRPr="000D2A0D">
              <w:t>maršrutizavimas</w:t>
            </w:r>
            <w:proofErr w:type="spellEnd"/>
            <w:r w:rsidRPr="000D2A0D">
              <w:t>.</w:t>
            </w:r>
          </w:p>
        </w:tc>
      </w:tr>
      <w:tr w:rsidR="008815C2" w:rsidRPr="009369AF" w14:paraId="17C40BDD" w14:textId="58C53A28" w:rsidTr="00D31FE2">
        <w:trPr>
          <w:trHeight w:val="300"/>
        </w:trPr>
        <w:tc>
          <w:tcPr>
            <w:tcW w:w="973" w:type="dxa"/>
            <w:vAlign w:val="center"/>
          </w:tcPr>
          <w:p w14:paraId="4D4D6ABD" w14:textId="32881415" w:rsidR="008815C2" w:rsidRPr="000D2A0D" w:rsidRDefault="008815C2" w:rsidP="584CC03F">
            <w:pPr>
              <w:tabs>
                <w:tab w:val="left" w:pos="284"/>
              </w:tabs>
              <w:jc w:val="both"/>
              <w:outlineLvl w:val="1"/>
              <w:rPr>
                <w:lang w:eastAsia="ja-JP"/>
              </w:rPr>
            </w:pPr>
            <w:r w:rsidRPr="000D2A0D">
              <w:rPr>
                <w:lang w:eastAsia="ja-JP"/>
              </w:rPr>
              <w:t>2.1.23.</w:t>
            </w:r>
          </w:p>
        </w:tc>
        <w:tc>
          <w:tcPr>
            <w:tcW w:w="1875" w:type="dxa"/>
            <w:tcBorders>
              <w:top w:val="single" w:sz="4" w:space="0" w:color="auto"/>
              <w:left w:val="single" w:sz="4" w:space="0" w:color="auto"/>
              <w:bottom w:val="single" w:sz="4" w:space="0" w:color="auto"/>
              <w:right w:val="single" w:sz="4" w:space="0" w:color="auto"/>
            </w:tcBorders>
          </w:tcPr>
          <w:p w14:paraId="2E04B505" w14:textId="498BF138" w:rsidR="008815C2" w:rsidRPr="000D2A0D" w:rsidRDefault="008815C2" w:rsidP="007A668A">
            <w:r w:rsidRPr="000D2A0D">
              <w:t>Valdymas/Administravimo funkcionalumas</w:t>
            </w:r>
          </w:p>
        </w:tc>
        <w:tc>
          <w:tcPr>
            <w:tcW w:w="12461" w:type="dxa"/>
            <w:tcBorders>
              <w:top w:val="single" w:sz="4" w:space="0" w:color="auto"/>
              <w:left w:val="single" w:sz="4" w:space="0" w:color="auto"/>
              <w:bottom w:val="single" w:sz="4" w:space="0" w:color="auto"/>
            </w:tcBorders>
          </w:tcPr>
          <w:p w14:paraId="5D321C46" w14:textId="77777777" w:rsidR="008815C2" w:rsidRPr="000D2A0D" w:rsidRDefault="008815C2" w:rsidP="00D61B46">
            <w:pPr>
              <w:pStyle w:val="ListParagraph"/>
              <w:numPr>
                <w:ilvl w:val="3"/>
                <w:numId w:val="71"/>
              </w:numPr>
              <w:tabs>
                <w:tab w:val="left" w:pos="739"/>
              </w:tabs>
              <w:ind w:left="0" w:firstLine="0"/>
            </w:pPr>
            <w:r w:rsidRPr="000D2A0D">
              <w:t xml:space="preserve"> Galimybė įrenginį valdyti per komandinę eilutę naudojant </w:t>
            </w:r>
            <w:proofErr w:type="spellStart"/>
            <w:r w:rsidRPr="000D2A0D">
              <w:t>konsolinį</w:t>
            </w:r>
            <w:proofErr w:type="spellEnd"/>
            <w:r w:rsidRPr="000D2A0D">
              <w:t xml:space="preserve"> kabelį.</w:t>
            </w:r>
          </w:p>
          <w:p w14:paraId="66739A58" w14:textId="77777777" w:rsidR="008815C2" w:rsidRPr="000D2A0D" w:rsidRDefault="008815C2" w:rsidP="00D61B46">
            <w:pPr>
              <w:pStyle w:val="ListParagraph"/>
              <w:numPr>
                <w:ilvl w:val="3"/>
                <w:numId w:val="71"/>
              </w:numPr>
              <w:tabs>
                <w:tab w:val="left" w:pos="739"/>
              </w:tabs>
              <w:ind w:left="0" w:firstLine="0"/>
            </w:pPr>
            <w:r w:rsidRPr="000D2A0D">
              <w:t xml:space="preserve"> </w:t>
            </w:r>
            <w:proofErr w:type="spellStart"/>
            <w:r w:rsidRPr="000D2A0D">
              <w:t>WebUI</w:t>
            </w:r>
            <w:proofErr w:type="spellEnd"/>
            <w:r w:rsidRPr="000D2A0D">
              <w:t xml:space="preserve"> (HTTP/HTTPS) ir komandinės eilutės.</w:t>
            </w:r>
          </w:p>
          <w:p w14:paraId="7BF517E7" w14:textId="77777777" w:rsidR="008815C2" w:rsidRPr="000D2A0D" w:rsidRDefault="008815C2" w:rsidP="00D61B46">
            <w:pPr>
              <w:pStyle w:val="ListParagraph"/>
              <w:numPr>
                <w:ilvl w:val="3"/>
                <w:numId w:val="71"/>
              </w:numPr>
              <w:tabs>
                <w:tab w:val="left" w:pos="739"/>
              </w:tabs>
              <w:ind w:left="0" w:firstLine="0"/>
            </w:pPr>
            <w:r w:rsidRPr="000D2A0D">
              <w:t xml:space="preserve"> </w:t>
            </w:r>
            <w:proofErr w:type="spellStart"/>
            <w:r w:rsidRPr="000D2A0D">
              <w:t>SecureCommand</w:t>
            </w:r>
            <w:proofErr w:type="spellEnd"/>
            <w:r w:rsidRPr="000D2A0D">
              <w:t xml:space="preserve"> Shell (SSH).</w:t>
            </w:r>
          </w:p>
          <w:p w14:paraId="14564AB5" w14:textId="77777777" w:rsidR="000D2A0D" w:rsidRPr="000D2A0D" w:rsidRDefault="008815C2" w:rsidP="007A668A">
            <w:pPr>
              <w:pStyle w:val="ListParagraph"/>
              <w:numPr>
                <w:ilvl w:val="3"/>
                <w:numId w:val="71"/>
              </w:numPr>
              <w:tabs>
                <w:tab w:val="left" w:pos="739"/>
              </w:tabs>
              <w:ind w:left="0" w:firstLine="0"/>
            </w:pPr>
            <w:r w:rsidRPr="000D2A0D">
              <w:t xml:space="preserve"> Administravimas pagal roles ar profilį.</w:t>
            </w:r>
          </w:p>
          <w:p w14:paraId="2155045F" w14:textId="6634D82E" w:rsidR="008815C2" w:rsidRPr="000D2A0D" w:rsidRDefault="008815C2" w:rsidP="007A668A">
            <w:pPr>
              <w:pStyle w:val="ListParagraph"/>
              <w:numPr>
                <w:ilvl w:val="3"/>
                <w:numId w:val="71"/>
              </w:numPr>
              <w:tabs>
                <w:tab w:val="left" w:pos="739"/>
              </w:tabs>
              <w:ind w:left="0" w:firstLine="0"/>
            </w:pPr>
            <w:r w:rsidRPr="000D2A0D">
              <w:t xml:space="preserve">Konfigūracijos archyvavimas ir </w:t>
            </w:r>
            <w:proofErr w:type="spellStart"/>
            <w:r w:rsidRPr="000D2A0D">
              <w:t>versijavimas</w:t>
            </w:r>
            <w:proofErr w:type="spellEnd"/>
            <w:r w:rsidRPr="000D2A0D">
              <w:t xml:space="preserve"> įrenginyje.</w:t>
            </w:r>
          </w:p>
        </w:tc>
      </w:tr>
      <w:tr w:rsidR="008815C2" w:rsidRPr="009369AF" w14:paraId="752F1857" w14:textId="6CADBDD0" w:rsidTr="00307047">
        <w:trPr>
          <w:trHeight w:val="300"/>
        </w:trPr>
        <w:tc>
          <w:tcPr>
            <w:tcW w:w="973" w:type="dxa"/>
            <w:vAlign w:val="center"/>
          </w:tcPr>
          <w:p w14:paraId="6737F419" w14:textId="3A894928" w:rsidR="008815C2" w:rsidRPr="000D2A0D" w:rsidRDefault="008815C2" w:rsidP="584CC03F">
            <w:pPr>
              <w:tabs>
                <w:tab w:val="left" w:pos="284"/>
              </w:tabs>
              <w:jc w:val="both"/>
              <w:outlineLvl w:val="1"/>
              <w:rPr>
                <w:lang w:eastAsia="ja-JP"/>
              </w:rPr>
            </w:pPr>
            <w:r w:rsidRPr="000D2A0D">
              <w:rPr>
                <w:lang w:eastAsia="ja-JP"/>
              </w:rPr>
              <w:t>2.1.24.</w:t>
            </w:r>
          </w:p>
        </w:tc>
        <w:tc>
          <w:tcPr>
            <w:tcW w:w="1875" w:type="dxa"/>
            <w:tcBorders>
              <w:top w:val="single" w:sz="4" w:space="0" w:color="auto"/>
              <w:left w:val="single" w:sz="4" w:space="0" w:color="auto"/>
              <w:bottom w:val="single" w:sz="4" w:space="0" w:color="auto"/>
              <w:right w:val="single" w:sz="4" w:space="0" w:color="auto"/>
            </w:tcBorders>
          </w:tcPr>
          <w:p w14:paraId="689C3F8B" w14:textId="21BB6C5D" w:rsidR="008815C2" w:rsidRPr="000D2A0D" w:rsidRDefault="008815C2" w:rsidP="007A668A">
            <w:r w:rsidRPr="000D2A0D">
              <w:t>Sisteminiai įrašai/Stebėjimas</w:t>
            </w:r>
          </w:p>
        </w:tc>
        <w:tc>
          <w:tcPr>
            <w:tcW w:w="12461" w:type="dxa"/>
            <w:tcBorders>
              <w:top w:val="single" w:sz="4" w:space="0" w:color="auto"/>
              <w:left w:val="single" w:sz="4" w:space="0" w:color="auto"/>
              <w:bottom w:val="single" w:sz="4" w:space="0" w:color="auto"/>
            </w:tcBorders>
          </w:tcPr>
          <w:p w14:paraId="23DB791E" w14:textId="77777777" w:rsidR="008815C2" w:rsidRPr="000D2A0D" w:rsidRDefault="008815C2" w:rsidP="00D61B46">
            <w:pPr>
              <w:pStyle w:val="ListParagraph"/>
              <w:numPr>
                <w:ilvl w:val="3"/>
                <w:numId w:val="72"/>
              </w:numPr>
              <w:tabs>
                <w:tab w:val="left" w:pos="739"/>
              </w:tabs>
              <w:ind w:left="0" w:firstLine="0"/>
            </w:pPr>
            <w:r w:rsidRPr="000D2A0D">
              <w:t xml:space="preserve"> Vidinis įvykių žurnalas.</w:t>
            </w:r>
          </w:p>
          <w:p w14:paraId="35C2305E" w14:textId="77777777" w:rsidR="008815C2" w:rsidRPr="000D2A0D" w:rsidRDefault="008815C2" w:rsidP="00D61B46">
            <w:pPr>
              <w:pStyle w:val="ListParagraph"/>
              <w:numPr>
                <w:ilvl w:val="3"/>
                <w:numId w:val="72"/>
              </w:numPr>
              <w:tabs>
                <w:tab w:val="left" w:pos="739"/>
              </w:tabs>
              <w:ind w:left="0" w:firstLine="0"/>
            </w:pPr>
            <w:r w:rsidRPr="000D2A0D">
              <w:t xml:space="preserve"> Įvykių persiuntimas į nutolusį </w:t>
            </w:r>
            <w:proofErr w:type="spellStart"/>
            <w:r w:rsidRPr="000D2A0D">
              <w:t>Syslog</w:t>
            </w:r>
            <w:proofErr w:type="spellEnd"/>
            <w:r w:rsidRPr="000D2A0D">
              <w:t xml:space="preserve"> serverį.</w:t>
            </w:r>
          </w:p>
          <w:p w14:paraId="75C65006" w14:textId="77777777" w:rsidR="008815C2" w:rsidRPr="000D2A0D" w:rsidRDefault="008815C2" w:rsidP="00D61B46">
            <w:pPr>
              <w:pStyle w:val="ListParagraph"/>
              <w:numPr>
                <w:ilvl w:val="3"/>
                <w:numId w:val="72"/>
              </w:numPr>
              <w:tabs>
                <w:tab w:val="left" w:pos="739"/>
              </w:tabs>
              <w:ind w:left="0" w:firstLine="0"/>
            </w:pPr>
            <w:r w:rsidRPr="000D2A0D">
              <w:t xml:space="preserve"> Grafinis realaus laiko ir istorinis stebėjimas.</w:t>
            </w:r>
          </w:p>
          <w:p w14:paraId="53F8FA21" w14:textId="77777777" w:rsidR="008815C2" w:rsidRPr="000D2A0D" w:rsidRDefault="008815C2" w:rsidP="00D61B46">
            <w:pPr>
              <w:pStyle w:val="ListParagraph"/>
              <w:numPr>
                <w:ilvl w:val="3"/>
                <w:numId w:val="72"/>
              </w:numPr>
              <w:tabs>
                <w:tab w:val="left" w:pos="739"/>
              </w:tabs>
              <w:ind w:left="0" w:firstLine="0"/>
            </w:pPr>
            <w:r w:rsidRPr="000D2A0D">
              <w:t xml:space="preserve"> SNMP v3 palaikymas.</w:t>
            </w:r>
          </w:p>
          <w:p w14:paraId="11A098E3" w14:textId="77777777" w:rsidR="008815C2" w:rsidRPr="000D2A0D" w:rsidRDefault="008815C2" w:rsidP="00D61B46">
            <w:pPr>
              <w:pStyle w:val="ListParagraph"/>
              <w:numPr>
                <w:ilvl w:val="3"/>
                <w:numId w:val="72"/>
              </w:numPr>
              <w:tabs>
                <w:tab w:val="left" w:pos="739"/>
              </w:tabs>
              <w:ind w:left="0" w:firstLine="0"/>
            </w:pPr>
            <w:r w:rsidRPr="000D2A0D">
              <w:t xml:space="preserve"> Įspėjimai apie saugumo įvykius el. paštu.</w:t>
            </w:r>
          </w:p>
          <w:p w14:paraId="24A9E0E2" w14:textId="77777777" w:rsidR="000D2A0D" w:rsidRPr="000D2A0D" w:rsidRDefault="008815C2" w:rsidP="007A668A">
            <w:pPr>
              <w:pStyle w:val="ListParagraph"/>
              <w:numPr>
                <w:ilvl w:val="3"/>
                <w:numId w:val="72"/>
              </w:numPr>
              <w:tabs>
                <w:tab w:val="left" w:pos="739"/>
              </w:tabs>
              <w:ind w:left="0" w:firstLine="0"/>
            </w:pPr>
            <w:r w:rsidRPr="000D2A0D">
              <w:t xml:space="preserve"> VPN tunelių stebėjimas.</w:t>
            </w:r>
          </w:p>
          <w:p w14:paraId="6057CC4C" w14:textId="0DCA4AF2" w:rsidR="008815C2" w:rsidRPr="000D2A0D" w:rsidRDefault="008815C2" w:rsidP="007A668A">
            <w:pPr>
              <w:pStyle w:val="ListParagraph"/>
              <w:numPr>
                <w:ilvl w:val="3"/>
                <w:numId w:val="72"/>
              </w:numPr>
              <w:tabs>
                <w:tab w:val="left" w:pos="739"/>
              </w:tabs>
              <w:ind w:left="0" w:firstLine="0"/>
            </w:pPr>
            <w:r w:rsidRPr="000D2A0D">
              <w:t>Galimas nuodugnesnis stebėjimas pasirenkant to paties gamintojo sisteminių įrašu stebėjimo įrangą.</w:t>
            </w:r>
          </w:p>
        </w:tc>
      </w:tr>
      <w:tr w:rsidR="008815C2" w:rsidRPr="009369AF" w14:paraId="6B5937C5" w14:textId="4B86F04C" w:rsidTr="0064068B">
        <w:trPr>
          <w:trHeight w:val="300"/>
        </w:trPr>
        <w:tc>
          <w:tcPr>
            <w:tcW w:w="973" w:type="dxa"/>
            <w:vAlign w:val="center"/>
          </w:tcPr>
          <w:p w14:paraId="1A564B87" w14:textId="391E2705" w:rsidR="008815C2" w:rsidRPr="000D2A0D" w:rsidRDefault="008815C2" w:rsidP="584CC03F">
            <w:pPr>
              <w:tabs>
                <w:tab w:val="left" w:pos="284"/>
              </w:tabs>
              <w:jc w:val="both"/>
              <w:outlineLvl w:val="1"/>
              <w:rPr>
                <w:lang w:eastAsia="ja-JP"/>
              </w:rPr>
            </w:pPr>
            <w:r w:rsidRPr="000D2A0D">
              <w:rPr>
                <w:lang w:eastAsia="ja-JP"/>
              </w:rPr>
              <w:t>2.1.25.</w:t>
            </w:r>
          </w:p>
        </w:tc>
        <w:tc>
          <w:tcPr>
            <w:tcW w:w="1875" w:type="dxa"/>
            <w:tcBorders>
              <w:top w:val="single" w:sz="4" w:space="0" w:color="auto"/>
              <w:left w:val="single" w:sz="4" w:space="0" w:color="auto"/>
              <w:bottom w:val="single" w:sz="4" w:space="0" w:color="auto"/>
              <w:right w:val="single" w:sz="4" w:space="0" w:color="auto"/>
            </w:tcBorders>
          </w:tcPr>
          <w:p w14:paraId="7B9C3828" w14:textId="38A2743B" w:rsidR="008815C2" w:rsidRPr="000D2A0D" w:rsidRDefault="008815C2" w:rsidP="007A668A">
            <w:r w:rsidRPr="000D2A0D">
              <w:t xml:space="preserve">Naudotojų </w:t>
            </w:r>
            <w:proofErr w:type="spellStart"/>
            <w:r w:rsidRPr="000D2A0D">
              <w:t>autentikacija</w:t>
            </w:r>
            <w:proofErr w:type="spellEnd"/>
          </w:p>
        </w:tc>
        <w:tc>
          <w:tcPr>
            <w:tcW w:w="12461" w:type="dxa"/>
            <w:tcBorders>
              <w:top w:val="single" w:sz="4" w:space="0" w:color="auto"/>
              <w:left w:val="single" w:sz="4" w:space="0" w:color="auto"/>
              <w:bottom w:val="single" w:sz="4" w:space="0" w:color="auto"/>
            </w:tcBorders>
          </w:tcPr>
          <w:p w14:paraId="381DBB87" w14:textId="77777777" w:rsidR="008815C2" w:rsidRPr="000D2A0D" w:rsidRDefault="008815C2" w:rsidP="00D61B46">
            <w:pPr>
              <w:pStyle w:val="ListParagraph"/>
              <w:numPr>
                <w:ilvl w:val="3"/>
                <w:numId w:val="73"/>
              </w:numPr>
              <w:tabs>
                <w:tab w:val="left" w:pos="739"/>
              </w:tabs>
              <w:ind w:left="0" w:firstLine="0"/>
            </w:pPr>
            <w:r w:rsidRPr="000D2A0D">
              <w:t xml:space="preserve"> Lokalūs naudotojai.</w:t>
            </w:r>
          </w:p>
          <w:p w14:paraId="67AFFABD" w14:textId="77777777" w:rsidR="008815C2" w:rsidRPr="000D2A0D" w:rsidRDefault="008815C2" w:rsidP="00D61B46">
            <w:pPr>
              <w:pStyle w:val="ListParagraph"/>
              <w:numPr>
                <w:ilvl w:val="3"/>
                <w:numId w:val="73"/>
              </w:numPr>
              <w:tabs>
                <w:tab w:val="left" w:pos="739"/>
              </w:tabs>
              <w:ind w:left="0" w:firstLine="0"/>
            </w:pPr>
            <w:r w:rsidRPr="000D2A0D">
              <w:t xml:space="preserve"> Integracija su Windows AD.</w:t>
            </w:r>
          </w:p>
          <w:p w14:paraId="6533168D" w14:textId="77777777" w:rsidR="008815C2" w:rsidRPr="000D2A0D" w:rsidRDefault="008815C2" w:rsidP="00D61B46">
            <w:pPr>
              <w:pStyle w:val="ListParagraph"/>
              <w:numPr>
                <w:ilvl w:val="3"/>
                <w:numId w:val="73"/>
              </w:numPr>
              <w:tabs>
                <w:tab w:val="left" w:pos="739"/>
              </w:tabs>
              <w:ind w:left="0" w:firstLine="0"/>
            </w:pPr>
            <w:r w:rsidRPr="000D2A0D">
              <w:t xml:space="preserve"> Išorinių RADIUS/LDAP/TACACS+ tarnybų palaikymas.</w:t>
            </w:r>
          </w:p>
          <w:p w14:paraId="73F4FCA8" w14:textId="77777777" w:rsidR="008815C2" w:rsidRPr="000D2A0D" w:rsidRDefault="008815C2" w:rsidP="00D61B46">
            <w:pPr>
              <w:pStyle w:val="ListParagraph"/>
              <w:numPr>
                <w:ilvl w:val="3"/>
                <w:numId w:val="73"/>
              </w:numPr>
              <w:tabs>
                <w:tab w:val="left" w:pos="739"/>
              </w:tabs>
              <w:ind w:left="0" w:firstLine="0"/>
            </w:pPr>
            <w:r w:rsidRPr="000D2A0D">
              <w:t xml:space="preserve"> </w:t>
            </w:r>
            <w:proofErr w:type="spellStart"/>
            <w:r w:rsidRPr="000D2A0D">
              <w:t>Xauth</w:t>
            </w:r>
            <w:proofErr w:type="spellEnd"/>
            <w:r w:rsidRPr="000D2A0D">
              <w:t xml:space="preserve"> per RADIUS, kai autorizuojami </w:t>
            </w:r>
            <w:proofErr w:type="spellStart"/>
            <w:r w:rsidRPr="000D2A0D">
              <w:t>IPSec</w:t>
            </w:r>
            <w:proofErr w:type="spellEnd"/>
            <w:r w:rsidRPr="000D2A0D">
              <w:t xml:space="preserve"> VPN tunelių naudotojai.</w:t>
            </w:r>
          </w:p>
          <w:p w14:paraId="2BC237F9" w14:textId="77777777" w:rsidR="000D2A0D" w:rsidRPr="000D2A0D" w:rsidRDefault="008815C2" w:rsidP="007A668A">
            <w:pPr>
              <w:pStyle w:val="ListParagraph"/>
              <w:numPr>
                <w:ilvl w:val="3"/>
                <w:numId w:val="73"/>
              </w:numPr>
              <w:tabs>
                <w:tab w:val="left" w:pos="739"/>
              </w:tabs>
              <w:ind w:left="0" w:firstLine="0"/>
            </w:pPr>
            <w:r w:rsidRPr="000D2A0D">
              <w:t xml:space="preserve"> Autentifikacija sertifikatais (PKI).</w:t>
            </w:r>
          </w:p>
          <w:p w14:paraId="12BD6E6D" w14:textId="6F8DBE16" w:rsidR="008815C2" w:rsidRPr="000D2A0D" w:rsidRDefault="008815C2" w:rsidP="007A668A">
            <w:pPr>
              <w:pStyle w:val="ListParagraph"/>
              <w:numPr>
                <w:ilvl w:val="3"/>
                <w:numId w:val="73"/>
              </w:numPr>
              <w:tabs>
                <w:tab w:val="left" w:pos="739"/>
              </w:tabs>
              <w:ind w:left="0" w:firstLine="0"/>
            </w:pPr>
            <w:r w:rsidRPr="000D2A0D">
              <w:t xml:space="preserve"> Dviejų faktorių autentifikacijos palaikymas.</w:t>
            </w:r>
          </w:p>
        </w:tc>
      </w:tr>
      <w:tr w:rsidR="008815C2" w:rsidRPr="009369AF" w14:paraId="5CFEC5BD" w14:textId="760B497B" w:rsidTr="00473307">
        <w:trPr>
          <w:trHeight w:val="300"/>
        </w:trPr>
        <w:tc>
          <w:tcPr>
            <w:tcW w:w="973" w:type="dxa"/>
            <w:vAlign w:val="center"/>
          </w:tcPr>
          <w:p w14:paraId="7959E6E6" w14:textId="6F0346D3" w:rsidR="008815C2" w:rsidRPr="000D2A0D" w:rsidRDefault="008815C2" w:rsidP="584CC03F">
            <w:pPr>
              <w:tabs>
                <w:tab w:val="left" w:pos="284"/>
              </w:tabs>
              <w:jc w:val="both"/>
              <w:outlineLvl w:val="1"/>
              <w:rPr>
                <w:lang w:eastAsia="ja-JP"/>
              </w:rPr>
            </w:pPr>
            <w:r w:rsidRPr="000D2A0D">
              <w:rPr>
                <w:lang w:eastAsia="ja-JP"/>
              </w:rPr>
              <w:t>2.1.26.</w:t>
            </w:r>
          </w:p>
        </w:tc>
        <w:tc>
          <w:tcPr>
            <w:tcW w:w="1875" w:type="dxa"/>
            <w:tcBorders>
              <w:top w:val="single" w:sz="4" w:space="0" w:color="auto"/>
              <w:left w:val="single" w:sz="4" w:space="0" w:color="auto"/>
              <w:bottom w:val="single" w:sz="4" w:space="0" w:color="auto"/>
              <w:right w:val="single" w:sz="4" w:space="0" w:color="auto"/>
            </w:tcBorders>
          </w:tcPr>
          <w:p w14:paraId="08FBEEAF" w14:textId="1DA25FD1" w:rsidR="008815C2" w:rsidRPr="000D2A0D" w:rsidRDefault="008815C2" w:rsidP="007A668A">
            <w:r w:rsidRPr="000D2A0D">
              <w:t>Aukšto patikimumo funkcijos</w:t>
            </w:r>
          </w:p>
        </w:tc>
        <w:tc>
          <w:tcPr>
            <w:tcW w:w="12461" w:type="dxa"/>
            <w:tcBorders>
              <w:top w:val="single" w:sz="4" w:space="0" w:color="auto"/>
              <w:left w:val="single" w:sz="4" w:space="0" w:color="auto"/>
              <w:bottom w:val="single" w:sz="4" w:space="0" w:color="auto"/>
            </w:tcBorders>
          </w:tcPr>
          <w:p w14:paraId="5450C139" w14:textId="77777777" w:rsidR="008815C2" w:rsidRPr="000D2A0D" w:rsidRDefault="008815C2" w:rsidP="00D61B46">
            <w:pPr>
              <w:pStyle w:val="ListParagraph"/>
              <w:numPr>
                <w:ilvl w:val="3"/>
                <w:numId w:val="60"/>
              </w:numPr>
              <w:tabs>
                <w:tab w:val="left" w:pos="739"/>
              </w:tabs>
              <w:ind w:left="0" w:firstLine="0"/>
            </w:pPr>
            <w:r w:rsidRPr="000D2A0D">
              <w:t xml:space="preserve">Turi būti palaikomas tiek </w:t>
            </w:r>
            <w:proofErr w:type="spellStart"/>
            <w:r w:rsidRPr="000D2A0D">
              <w:t>Active-Active</w:t>
            </w:r>
            <w:proofErr w:type="spellEnd"/>
            <w:r w:rsidRPr="000D2A0D">
              <w:t xml:space="preserve">, tiek </w:t>
            </w:r>
            <w:proofErr w:type="spellStart"/>
            <w:r w:rsidRPr="000D2A0D">
              <w:t>Active-Passive</w:t>
            </w:r>
            <w:proofErr w:type="spellEnd"/>
            <w:r w:rsidRPr="000D2A0D">
              <w:t xml:space="preserve"> režimas.</w:t>
            </w:r>
          </w:p>
          <w:p w14:paraId="39117974" w14:textId="77777777" w:rsidR="008815C2" w:rsidRPr="000D2A0D" w:rsidRDefault="008815C2" w:rsidP="00D61B46">
            <w:r w:rsidRPr="000D2A0D">
              <w:t>2.1.26.2 Sesijų sinchronizavimas tarp įrenginių.</w:t>
            </w:r>
          </w:p>
          <w:p w14:paraId="2A0EDE62" w14:textId="6E6D377F" w:rsidR="008815C2" w:rsidRPr="000D2A0D" w:rsidRDefault="008815C2" w:rsidP="007A668A">
            <w:r w:rsidRPr="000D2A0D">
              <w:t>2.1.26.3 Aukšto patikimumo sinchronizacijos būsenos stebėjimas.</w:t>
            </w:r>
          </w:p>
        </w:tc>
      </w:tr>
      <w:tr w:rsidR="008815C2" w:rsidRPr="009369AF" w14:paraId="7E5BBB0E" w14:textId="105A5F19" w:rsidTr="009D5820">
        <w:trPr>
          <w:trHeight w:val="300"/>
        </w:trPr>
        <w:tc>
          <w:tcPr>
            <w:tcW w:w="973" w:type="dxa"/>
          </w:tcPr>
          <w:p w14:paraId="71E21086" w14:textId="5DE951F8" w:rsidR="008815C2" w:rsidRPr="000D2A0D" w:rsidRDefault="008815C2" w:rsidP="584CC03F">
            <w:r w:rsidRPr="000D2A0D">
              <w:t>2.1.27.</w:t>
            </w:r>
          </w:p>
        </w:tc>
        <w:tc>
          <w:tcPr>
            <w:tcW w:w="1875" w:type="dxa"/>
            <w:tcBorders>
              <w:top w:val="single" w:sz="4" w:space="0" w:color="auto"/>
              <w:left w:val="single" w:sz="4" w:space="0" w:color="auto"/>
              <w:bottom w:val="single" w:sz="4" w:space="0" w:color="auto"/>
              <w:right w:val="single" w:sz="4" w:space="0" w:color="auto"/>
            </w:tcBorders>
          </w:tcPr>
          <w:p w14:paraId="08A0DAB2" w14:textId="00ACCA19" w:rsidR="008815C2" w:rsidRPr="000D2A0D" w:rsidRDefault="008815C2" w:rsidP="007A668A">
            <w:r w:rsidRPr="000D2A0D">
              <w:t>Garantija</w:t>
            </w:r>
          </w:p>
        </w:tc>
        <w:tc>
          <w:tcPr>
            <w:tcW w:w="12461" w:type="dxa"/>
            <w:tcBorders>
              <w:top w:val="single" w:sz="4" w:space="0" w:color="auto"/>
              <w:left w:val="single" w:sz="4" w:space="0" w:color="auto"/>
              <w:bottom w:val="single" w:sz="4" w:space="0" w:color="auto"/>
            </w:tcBorders>
          </w:tcPr>
          <w:p w14:paraId="03F7B970" w14:textId="77777777" w:rsidR="008815C2" w:rsidRPr="000D2A0D" w:rsidRDefault="008815C2" w:rsidP="00B53604">
            <w:pPr>
              <w:ind w:left="28"/>
            </w:pPr>
            <w:r w:rsidRPr="000D2A0D">
              <w:t>2.1.27.1. Įrangai turi būti taikoma ne trumpesnė kaip 36 mėn. gamintojo garantija.</w:t>
            </w:r>
          </w:p>
          <w:p w14:paraId="5191A2ED" w14:textId="77777777" w:rsidR="008815C2" w:rsidRPr="000D2A0D" w:rsidRDefault="008815C2" w:rsidP="00B53604">
            <w:pPr>
              <w:ind w:left="28"/>
              <w:rPr>
                <w:color w:val="000000" w:themeColor="text1"/>
              </w:rPr>
            </w:pPr>
            <w:r w:rsidRPr="000D2A0D">
              <w:rPr>
                <w:color w:val="000000" w:themeColor="text1"/>
              </w:rPr>
              <w:t>2.1.27.2. Garantiniu laikotarpiu turi būti užtikrintas įrangos techninis palaikymas į kurį įeina:</w:t>
            </w:r>
          </w:p>
          <w:p w14:paraId="5B244280" w14:textId="77777777" w:rsidR="008815C2" w:rsidRPr="000D2A0D" w:rsidRDefault="008815C2" w:rsidP="6B50AF9D">
            <w:pPr>
              <w:ind w:left="28"/>
              <w:rPr>
                <w:color w:val="000000" w:themeColor="text1"/>
              </w:rPr>
            </w:pPr>
            <w:r w:rsidRPr="000D2A0D">
              <w:rPr>
                <w:color w:val="000000" w:themeColor="text1"/>
              </w:rPr>
              <w:t xml:space="preserve">2.1.27.2.1. saugumo parašų, kenkėjiškų programų, įsilaužimų prevencijos, aplikacijų kontrolės, </w:t>
            </w:r>
            <w:r w:rsidRPr="000D2A0D">
              <w:t xml:space="preserve">DLP (Data </w:t>
            </w:r>
            <w:proofErr w:type="spellStart"/>
            <w:r w:rsidRPr="000D2A0D">
              <w:t>Loss</w:t>
            </w:r>
            <w:proofErr w:type="spellEnd"/>
            <w:r w:rsidRPr="000D2A0D">
              <w:t xml:space="preserve"> </w:t>
            </w:r>
            <w:proofErr w:type="spellStart"/>
            <w:r w:rsidRPr="000D2A0D">
              <w:t>Prevention</w:t>
            </w:r>
            <w:proofErr w:type="spellEnd"/>
            <w:r w:rsidRPr="000D2A0D">
              <w:t xml:space="preserve">), </w:t>
            </w:r>
            <w:proofErr w:type="spellStart"/>
            <w:r w:rsidRPr="000D2A0D">
              <w:t>anti-spam</w:t>
            </w:r>
            <w:proofErr w:type="spellEnd"/>
            <w:r w:rsidRPr="000D2A0D">
              <w:t xml:space="preserve">, </w:t>
            </w:r>
            <w:r w:rsidRPr="000D2A0D">
              <w:rPr>
                <w:color w:val="000000" w:themeColor="text1"/>
              </w:rPr>
              <w:t>URL/DNS filtravimo ir kitų gamintojo teikiamų duomenų bazių atnaujinimų teikimas;</w:t>
            </w:r>
          </w:p>
          <w:p w14:paraId="191811A1" w14:textId="77777777" w:rsidR="008815C2" w:rsidRPr="000D2A0D" w:rsidRDefault="008815C2" w:rsidP="6B50AF9D">
            <w:pPr>
              <w:ind w:left="28"/>
              <w:rPr>
                <w:color w:val="000000" w:themeColor="text1"/>
              </w:rPr>
            </w:pPr>
            <w:r w:rsidRPr="000D2A0D">
              <w:rPr>
                <w:color w:val="000000" w:themeColor="text1"/>
              </w:rPr>
              <w:t>2.1.27.2.2. teisė gauti programinės įrangos klaidų pataisymus (</w:t>
            </w:r>
            <w:proofErr w:type="spellStart"/>
            <w:r w:rsidRPr="000D2A0D">
              <w:rPr>
                <w:color w:val="000000" w:themeColor="text1"/>
              </w:rPr>
              <w:t>bug</w:t>
            </w:r>
            <w:proofErr w:type="spellEnd"/>
            <w:r w:rsidRPr="000D2A0D">
              <w:rPr>
                <w:color w:val="000000" w:themeColor="text1"/>
              </w:rPr>
              <w:t xml:space="preserve"> </w:t>
            </w:r>
            <w:proofErr w:type="spellStart"/>
            <w:r w:rsidRPr="000D2A0D">
              <w:rPr>
                <w:color w:val="000000" w:themeColor="text1"/>
              </w:rPr>
              <w:t>fixes</w:t>
            </w:r>
            <w:proofErr w:type="spellEnd"/>
            <w:r w:rsidRPr="000D2A0D">
              <w:rPr>
                <w:color w:val="000000" w:themeColor="text1"/>
              </w:rPr>
              <w:t>) ir funkcinius atnaujinimus (</w:t>
            </w:r>
            <w:proofErr w:type="spellStart"/>
            <w:r w:rsidRPr="000D2A0D">
              <w:rPr>
                <w:color w:val="000000" w:themeColor="text1"/>
              </w:rPr>
              <w:t>software</w:t>
            </w:r>
            <w:proofErr w:type="spellEnd"/>
            <w:r w:rsidRPr="000D2A0D">
              <w:rPr>
                <w:color w:val="000000" w:themeColor="text1"/>
              </w:rPr>
              <w:t xml:space="preserve"> </w:t>
            </w:r>
            <w:proofErr w:type="spellStart"/>
            <w:r w:rsidRPr="000D2A0D">
              <w:rPr>
                <w:color w:val="000000" w:themeColor="text1"/>
              </w:rPr>
              <w:t>updates</w:t>
            </w:r>
            <w:proofErr w:type="spellEnd"/>
            <w:r w:rsidRPr="000D2A0D">
              <w:rPr>
                <w:color w:val="000000" w:themeColor="text1"/>
              </w:rPr>
              <w:t>);</w:t>
            </w:r>
          </w:p>
          <w:p w14:paraId="75FF0E35" w14:textId="4B68FAE5" w:rsidR="008815C2" w:rsidRPr="000D2A0D" w:rsidRDefault="008815C2" w:rsidP="007A668A">
            <w:r w:rsidRPr="000D2A0D">
              <w:rPr>
                <w:color w:val="000000" w:themeColor="text1"/>
              </w:rPr>
              <w:t>2.1.27.2.3. 24x7 gamintojo arba jo įgalioto techninio palaikymo paslauga (telefonu, internetu) problemų sprendimo klausimais prieiga prie gamintojo techninės dokumentacijos, žinių bazės ir programinės įrangos bibliotekų.</w:t>
            </w:r>
          </w:p>
        </w:tc>
      </w:tr>
      <w:tr w:rsidR="008815C2" w:rsidRPr="009369AF" w14:paraId="2AA5EDE4" w14:textId="77777777" w:rsidTr="00CC61CB">
        <w:trPr>
          <w:trHeight w:val="300"/>
        </w:trPr>
        <w:tc>
          <w:tcPr>
            <w:tcW w:w="973" w:type="dxa"/>
            <w:tcBorders>
              <w:top w:val="single" w:sz="4" w:space="0" w:color="auto"/>
              <w:left w:val="single" w:sz="4" w:space="0" w:color="auto"/>
              <w:bottom w:val="single" w:sz="4" w:space="0" w:color="auto"/>
              <w:right w:val="single" w:sz="4" w:space="0" w:color="auto"/>
            </w:tcBorders>
          </w:tcPr>
          <w:p w14:paraId="4A981099" w14:textId="21AAAF82" w:rsidR="008815C2" w:rsidRPr="000D2A0D" w:rsidRDefault="008815C2" w:rsidP="584CC03F">
            <w:r w:rsidRPr="000D2A0D">
              <w:lastRenderedPageBreak/>
              <w:t>2.1.28.</w:t>
            </w:r>
          </w:p>
        </w:tc>
        <w:tc>
          <w:tcPr>
            <w:tcW w:w="1875" w:type="dxa"/>
            <w:tcBorders>
              <w:top w:val="single" w:sz="4" w:space="0" w:color="auto"/>
              <w:left w:val="single" w:sz="4" w:space="0" w:color="auto"/>
              <w:bottom w:val="single" w:sz="4" w:space="0" w:color="auto"/>
              <w:right w:val="single" w:sz="4" w:space="0" w:color="auto"/>
            </w:tcBorders>
          </w:tcPr>
          <w:p w14:paraId="46C19C4B" w14:textId="4D7842F6" w:rsidR="008815C2" w:rsidRPr="000D2A0D" w:rsidRDefault="008815C2" w:rsidP="00700218">
            <w:r w:rsidRPr="000D2A0D">
              <w:t>Ženklinimas</w:t>
            </w:r>
          </w:p>
        </w:tc>
        <w:tc>
          <w:tcPr>
            <w:tcW w:w="12461" w:type="dxa"/>
            <w:tcBorders>
              <w:top w:val="single" w:sz="4" w:space="0" w:color="auto"/>
              <w:left w:val="single" w:sz="4" w:space="0" w:color="auto"/>
              <w:bottom w:val="single" w:sz="4" w:space="0" w:color="auto"/>
            </w:tcBorders>
          </w:tcPr>
          <w:p w14:paraId="66140F90" w14:textId="652E8468" w:rsidR="008815C2" w:rsidRPr="000D2A0D" w:rsidRDefault="008815C2" w:rsidP="00700218">
            <w:r w:rsidRPr="000D2A0D">
              <w:rPr>
                <w:color w:val="000000" w:themeColor="text1"/>
              </w:rPr>
              <w:t xml:space="preserve"> Turi atitikti ES atitikties deklaraciją (</w:t>
            </w:r>
            <w:proofErr w:type="spellStart"/>
            <w:r w:rsidRPr="000D2A0D">
              <w:rPr>
                <w:color w:val="000000" w:themeColor="text1"/>
              </w:rPr>
              <w:t>Declaration</w:t>
            </w:r>
            <w:proofErr w:type="spellEnd"/>
            <w:r w:rsidRPr="000D2A0D">
              <w:rPr>
                <w:color w:val="000000" w:themeColor="text1"/>
              </w:rPr>
              <w:t xml:space="preserve"> </w:t>
            </w:r>
            <w:proofErr w:type="spellStart"/>
            <w:r w:rsidRPr="000D2A0D">
              <w:rPr>
                <w:color w:val="000000" w:themeColor="text1"/>
              </w:rPr>
              <w:t>of</w:t>
            </w:r>
            <w:proofErr w:type="spellEnd"/>
            <w:r w:rsidRPr="000D2A0D">
              <w:rPr>
                <w:color w:val="000000" w:themeColor="text1"/>
              </w:rPr>
              <w:t xml:space="preserve"> </w:t>
            </w:r>
            <w:proofErr w:type="spellStart"/>
            <w:r w:rsidRPr="000D2A0D">
              <w:rPr>
                <w:color w:val="000000" w:themeColor="text1"/>
              </w:rPr>
              <w:t>Conformity</w:t>
            </w:r>
            <w:proofErr w:type="spellEnd"/>
            <w:r w:rsidRPr="000D2A0D">
              <w:rPr>
                <w:color w:val="000000" w:themeColor="text1"/>
              </w:rPr>
              <w:t>)</w:t>
            </w:r>
          </w:p>
        </w:tc>
      </w:tr>
      <w:tr w:rsidR="008815C2" w:rsidRPr="009369AF" w14:paraId="68790B27" w14:textId="77777777" w:rsidTr="00462685">
        <w:trPr>
          <w:trHeight w:val="300"/>
        </w:trPr>
        <w:tc>
          <w:tcPr>
            <w:tcW w:w="973" w:type="dxa"/>
            <w:tcBorders>
              <w:top w:val="single" w:sz="4" w:space="0" w:color="auto"/>
              <w:left w:val="single" w:sz="4" w:space="0" w:color="auto"/>
              <w:bottom w:val="single" w:sz="4" w:space="0" w:color="auto"/>
              <w:right w:val="single" w:sz="4" w:space="0" w:color="auto"/>
            </w:tcBorders>
          </w:tcPr>
          <w:p w14:paraId="47CE5A51" w14:textId="3932B95B" w:rsidR="008815C2" w:rsidRPr="000D2A0D" w:rsidRDefault="008815C2" w:rsidP="584CC03F">
            <w:r w:rsidRPr="000D2A0D">
              <w:t>2.1.29.</w:t>
            </w:r>
          </w:p>
        </w:tc>
        <w:tc>
          <w:tcPr>
            <w:tcW w:w="1875" w:type="dxa"/>
            <w:tcBorders>
              <w:top w:val="single" w:sz="4" w:space="0" w:color="auto"/>
              <w:left w:val="single" w:sz="4" w:space="0" w:color="auto"/>
              <w:bottom w:val="single" w:sz="4" w:space="0" w:color="auto"/>
              <w:right w:val="single" w:sz="4" w:space="0" w:color="auto"/>
            </w:tcBorders>
          </w:tcPr>
          <w:p w14:paraId="526BAA8B" w14:textId="17A3AF9C" w:rsidR="008815C2" w:rsidRPr="000D2A0D" w:rsidRDefault="008815C2" w:rsidP="00700218">
            <w:r w:rsidRPr="000D2A0D">
              <w:t>Licencijos</w:t>
            </w:r>
          </w:p>
        </w:tc>
        <w:tc>
          <w:tcPr>
            <w:tcW w:w="12461" w:type="dxa"/>
            <w:tcBorders>
              <w:top w:val="single" w:sz="4" w:space="0" w:color="auto"/>
              <w:left w:val="single" w:sz="4" w:space="0" w:color="auto"/>
              <w:bottom w:val="single" w:sz="4" w:space="0" w:color="auto"/>
              <w:right w:val="single" w:sz="4" w:space="0" w:color="auto"/>
            </w:tcBorders>
          </w:tcPr>
          <w:p w14:paraId="012E4E28" w14:textId="76D61560" w:rsidR="008815C2" w:rsidRPr="000D2A0D" w:rsidRDefault="008815C2" w:rsidP="00700218">
            <w:r w:rsidRPr="000D2A0D">
              <w:rPr>
                <w:color w:val="000000" w:themeColor="text1"/>
              </w:rPr>
              <w:t>Reikalingos licencijos turi būti pateikiamos kartu su įrenginiu ir galioti ne trumpiau kaip 36 mėn. laikotarpį.</w:t>
            </w:r>
          </w:p>
        </w:tc>
      </w:tr>
      <w:tr w:rsidR="00D61E62" w:rsidRPr="009369AF" w14:paraId="22DFFF4D" w14:textId="29F2B1FA" w:rsidTr="008815C2">
        <w:tc>
          <w:tcPr>
            <w:tcW w:w="15309" w:type="dxa"/>
            <w:gridSpan w:val="3"/>
            <w:tcBorders>
              <w:top w:val="single" w:sz="4" w:space="0" w:color="auto"/>
              <w:left w:val="single" w:sz="4" w:space="0" w:color="auto"/>
              <w:bottom w:val="single" w:sz="4" w:space="0" w:color="auto"/>
              <w:right w:val="single" w:sz="4" w:space="0" w:color="auto"/>
            </w:tcBorders>
          </w:tcPr>
          <w:p w14:paraId="5EA283E2" w14:textId="73C8251B" w:rsidR="00D61E62" w:rsidRPr="00474503" w:rsidRDefault="71CBBFA9" w:rsidP="00700218">
            <w:pPr>
              <w:jc w:val="center"/>
              <w:rPr>
                <w:b/>
                <w:bCs/>
              </w:rPr>
            </w:pPr>
            <w:r w:rsidRPr="584CC03F">
              <w:rPr>
                <w:b/>
                <w:bCs/>
                <w:sz w:val="22"/>
                <w:szCs w:val="22"/>
              </w:rPr>
              <w:t>2.2. PIRKIMO OBJEKTUI TAIKOMI APLINKOS APSAUGOS (ŽALIEJI) KRITERIJAI</w:t>
            </w:r>
          </w:p>
        </w:tc>
      </w:tr>
      <w:tr w:rsidR="002E5DBD" w:rsidRPr="009369AF" w14:paraId="673FCCC6" w14:textId="2A459227" w:rsidTr="008815C2">
        <w:trPr>
          <w:trHeight w:val="1827"/>
        </w:trPr>
        <w:tc>
          <w:tcPr>
            <w:tcW w:w="973" w:type="dxa"/>
            <w:tcBorders>
              <w:top w:val="single" w:sz="4" w:space="0" w:color="auto"/>
            </w:tcBorders>
          </w:tcPr>
          <w:p w14:paraId="11C8CF27" w14:textId="58DEB16F" w:rsidR="002E5DBD" w:rsidRPr="00D61B46" w:rsidRDefault="01CC8C2C" w:rsidP="7AA5808A">
            <w:pPr>
              <w:pStyle w:val="Heading2"/>
              <w:keepNext w:val="0"/>
              <w:keepLines w:val="0"/>
              <w:tabs>
                <w:tab w:val="left" w:pos="284"/>
              </w:tabs>
              <w:spacing w:before="0" w:after="0" w:line="259" w:lineRule="auto"/>
              <w:jc w:val="both"/>
              <w:rPr>
                <w:rFonts w:ascii="Times New Roman" w:eastAsia="Times New Roman" w:hAnsi="Times New Roman" w:cs="Times New Roman"/>
                <w:color w:val="auto"/>
                <w:sz w:val="22"/>
                <w:szCs w:val="22"/>
              </w:rPr>
            </w:pPr>
            <w:r w:rsidRPr="00D61B46">
              <w:rPr>
                <w:rFonts w:ascii="Times New Roman" w:eastAsia="Times New Roman" w:hAnsi="Times New Roman" w:cs="Times New Roman"/>
                <w:color w:val="auto"/>
                <w:sz w:val="22"/>
                <w:szCs w:val="22"/>
              </w:rPr>
              <w:t>2.</w:t>
            </w:r>
            <w:r w:rsidR="6B4F74AA" w:rsidRPr="00D61B46">
              <w:rPr>
                <w:rFonts w:ascii="Times New Roman" w:eastAsia="Times New Roman" w:hAnsi="Times New Roman" w:cs="Times New Roman"/>
                <w:color w:val="auto"/>
                <w:sz w:val="22"/>
                <w:szCs w:val="22"/>
              </w:rPr>
              <w:t>2.1.</w:t>
            </w:r>
          </w:p>
        </w:tc>
        <w:tc>
          <w:tcPr>
            <w:tcW w:w="1875" w:type="dxa"/>
            <w:tcBorders>
              <w:top w:val="single" w:sz="4" w:space="0" w:color="auto"/>
            </w:tcBorders>
          </w:tcPr>
          <w:p w14:paraId="5EEBDD8E" w14:textId="11FECA6D" w:rsidR="002E5DBD" w:rsidRPr="00204F25" w:rsidRDefault="073DB14F" w:rsidP="7AA5808A">
            <w:pPr>
              <w:rPr>
                <w:sz w:val="22"/>
                <w:szCs w:val="22"/>
              </w:rPr>
            </w:pPr>
            <w:r w:rsidRPr="315A7D2B">
              <w:rPr>
                <w:sz w:val="22"/>
                <w:szCs w:val="22"/>
              </w:rPr>
              <w:t>Prekės atitinka Aplinkos apsaugos kriterijų taikymo, vykdant žaliuosius pirkimus, tvarkos aprašo, patvirtinto Lietuvos Respublikos aplinkos apsaugos ministro 2011 m. birželio 28 d. įsakymu Nr. D1-508 (</w:t>
            </w:r>
            <w:r w:rsidR="1CFF7EB2" w:rsidRPr="315A7D2B">
              <w:rPr>
                <w:sz w:val="22"/>
                <w:szCs w:val="22"/>
              </w:rPr>
              <w:t>aktuali redakcija</w:t>
            </w:r>
            <w:r w:rsidRPr="315A7D2B">
              <w:rPr>
                <w:sz w:val="22"/>
                <w:szCs w:val="22"/>
              </w:rPr>
              <w:t xml:space="preserve">), šiuos reikalavimus: </w:t>
            </w:r>
          </w:p>
          <w:p w14:paraId="638FB0A5" w14:textId="07D4E1EE" w:rsidR="002E5DBD" w:rsidRPr="00204F25" w:rsidRDefault="073DB14F" w:rsidP="7AA5808A">
            <w:pPr>
              <w:rPr>
                <w:sz w:val="22"/>
                <w:szCs w:val="22"/>
              </w:rPr>
            </w:pPr>
            <w:r w:rsidRPr="00A42358">
              <w:rPr>
                <w:b/>
                <w:bCs/>
              </w:rPr>
              <w:t>4.4.4.3. papunktį</w:t>
            </w:r>
            <w:r w:rsidRPr="00A42358">
              <w:t xml:space="preserve"> „prekei pagaminti, paslaugai teikti ar darbams atlikti naudojama mažiau ar nenaudojama pavojingųjų cheminių medžiagų, neteršiama aplinka ir nekeliamas pavojus sveikatai“</w:t>
            </w:r>
            <w:r w:rsidR="7961834C" w:rsidRPr="00A42358">
              <w:t>;</w:t>
            </w:r>
          </w:p>
          <w:p w14:paraId="5FBFD545" w14:textId="7E7072B0" w:rsidR="002E5DBD" w:rsidRPr="00D61B46" w:rsidRDefault="7961834C" w:rsidP="7AA5808A">
            <w:pPr>
              <w:rPr>
                <w:sz w:val="22"/>
                <w:szCs w:val="22"/>
              </w:rPr>
            </w:pPr>
            <w:r w:rsidRPr="00D61B46">
              <w:rPr>
                <w:b/>
                <w:bCs/>
              </w:rPr>
              <w:t>4.4.4.5. papunktį</w:t>
            </w:r>
            <w:r w:rsidRPr="00A42358">
              <w:t xml:space="preserve"> </w:t>
            </w:r>
            <w:r w:rsidR="63C28A75" w:rsidRPr="7AA5808A">
              <w:rPr>
                <w:color w:val="000000" w:themeColor="text1"/>
                <w:sz w:val="24"/>
                <w:szCs w:val="24"/>
              </w:rPr>
              <w:t xml:space="preserve">,,prekė, virtusi atliekomis, tinka paruošti pakartotinai </w:t>
            </w:r>
            <w:r w:rsidR="63C28A75" w:rsidRPr="7AA5808A">
              <w:rPr>
                <w:color w:val="000000" w:themeColor="text1"/>
                <w:sz w:val="24"/>
                <w:szCs w:val="24"/>
              </w:rPr>
              <w:lastRenderedPageBreak/>
              <w:t>naudoti ar perdirbti.”</w:t>
            </w:r>
          </w:p>
        </w:tc>
        <w:tc>
          <w:tcPr>
            <w:tcW w:w="12461" w:type="dxa"/>
            <w:tcBorders>
              <w:top w:val="single" w:sz="4" w:space="0" w:color="auto"/>
            </w:tcBorders>
          </w:tcPr>
          <w:p w14:paraId="267B7EFB" w14:textId="77777777" w:rsidR="002E5DBD" w:rsidRPr="00204F25" w:rsidRDefault="002E5DBD" w:rsidP="00700218">
            <w:pPr>
              <w:rPr>
                <w:strike/>
                <w:sz w:val="22"/>
                <w:szCs w:val="22"/>
              </w:rPr>
            </w:pPr>
          </w:p>
          <w:p w14:paraId="5D009842" w14:textId="6273CF3A" w:rsidR="002E5DBD" w:rsidRPr="00204F25" w:rsidRDefault="23480C30" w:rsidP="725CBDBF">
            <w:pPr>
              <w:spacing w:after="60"/>
              <w:jc w:val="both"/>
              <w:rPr>
                <w:i/>
                <w:iCs/>
                <w:sz w:val="22"/>
                <w:szCs w:val="22"/>
              </w:rPr>
            </w:pPr>
            <w:r w:rsidRPr="725CBDBF">
              <w:rPr>
                <w:i/>
                <w:iCs/>
                <w:sz w:val="22"/>
                <w:szCs w:val="22"/>
              </w:rPr>
              <w:t xml:space="preserve">Įrangos gamintojas privalo užtikrinti Europos Sąjungos </w:t>
            </w:r>
            <w:proofErr w:type="spellStart"/>
            <w:r w:rsidRPr="725CBDBF">
              <w:rPr>
                <w:i/>
                <w:iCs/>
                <w:sz w:val="22"/>
                <w:szCs w:val="22"/>
              </w:rPr>
              <w:t>RoHS</w:t>
            </w:r>
            <w:proofErr w:type="spellEnd"/>
            <w:r w:rsidRPr="725CBDBF">
              <w:rPr>
                <w:i/>
                <w:iCs/>
                <w:sz w:val="22"/>
                <w:szCs w:val="22"/>
              </w:rPr>
              <w:t xml:space="preserve"> (angl. „</w:t>
            </w:r>
            <w:proofErr w:type="spellStart"/>
            <w:r w:rsidRPr="725CBDBF">
              <w:rPr>
                <w:i/>
                <w:iCs/>
                <w:sz w:val="22"/>
                <w:szCs w:val="22"/>
              </w:rPr>
              <w:t>Restriction</w:t>
            </w:r>
            <w:proofErr w:type="spellEnd"/>
            <w:r w:rsidRPr="725CBDBF">
              <w:rPr>
                <w:i/>
                <w:iCs/>
                <w:sz w:val="22"/>
                <w:szCs w:val="22"/>
              </w:rPr>
              <w:t xml:space="preserve"> </w:t>
            </w:r>
            <w:proofErr w:type="spellStart"/>
            <w:r w:rsidRPr="725CBDBF">
              <w:rPr>
                <w:i/>
                <w:iCs/>
                <w:sz w:val="22"/>
                <w:szCs w:val="22"/>
              </w:rPr>
              <w:t>of</w:t>
            </w:r>
            <w:proofErr w:type="spellEnd"/>
            <w:r w:rsidRPr="725CBDBF">
              <w:rPr>
                <w:i/>
                <w:iCs/>
                <w:sz w:val="22"/>
                <w:szCs w:val="22"/>
              </w:rPr>
              <w:t xml:space="preserve"> </w:t>
            </w:r>
            <w:proofErr w:type="spellStart"/>
            <w:r w:rsidRPr="725CBDBF">
              <w:rPr>
                <w:i/>
                <w:iCs/>
                <w:sz w:val="22"/>
                <w:szCs w:val="22"/>
              </w:rPr>
              <w:t>Hazardous</w:t>
            </w:r>
            <w:proofErr w:type="spellEnd"/>
            <w:r w:rsidRPr="725CBDBF">
              <w:rPr>
                <w:i/>
                <w:iCs/>
                <w:sz w:val="22"/>
                <w:szCs w:val="22"/>
              </w:rPr>
              <w:t xml:space="preserve"> </w:t>
            </w:r>
            <w:proofErr w:type="spellStart"/>
            <w:r w:rsidRPr="725CBDBF">
              <w:rPr>
                <w:i/>
                <w:iCs/>
                <w:sz w:val="22"/>
                <w:szCs w:val="22"/>
              </w:rPr>
              <w:t>Substances</w:t>
            </w:r>
            <w:proofErr w:type="spellEnd"/>
            <w:r w:rsidRPr="725CBDBF">
              <w:rPr>
                <w:i/>
                <w:iCs/>
                <w:sz w:val="22"/>
                <w:szCs w:val="22"/>
              </w:rPr>
              <w:t>“) direktyvų (2002/95/EC (</w:t>
            </w:r>
            <w:proofErr w:type="spellStart"/>
            <w:r w:rsidRPr="725CBDBF">
              <w:rPr>
                <w:i/>
                <w:iCs/>
                <w:sz w:val="22"/>
                <w:szCs w:val="22"/>
              </w:rPr>
              <w:t>RoHS</w:t>
            </w:r>
            <w:proofErr w:type="spellEnd"/>
            <w:r w:rsidRPr="725CBDBF">
              <w:rPr>
                <w:i/>
                <w:iCs/>
                <w:sz w:val="22"/>
                <w:szCs w:val="22"/>
              </w:rPr>
              <w:t xml:space="preserve"> 1), 2011/65/EU (</w:t>
            </w:r>
            <w:proofErr w:type="spellStart"/>
            <w:r w:rsidRPr="725CBDBF">
              <w:rPr>
                <w:i/>
                <w:iCs/>
                <w:sz w:val="22"/>
                <w:szCs w:val="22"/>
              </w:rPr>
              <w:t>RoHS</w:t>
            </w:r>
            <w:proofErr w:type="spellEnd"/>
            <w:r w:rsidRPr="725CBDBF">
              <w:rPr>
                <w:i/>
                <w:iCs/>
                <w:sz w:val="22"/>
                <w:szCs w:val="22"/>
              </w:rPr>
              <w:t xml:space="preserve"> 2), 2015/863 (</w:t>
            </w:r>
            <w:proofErr w:type="spellStart"/>
            <w:r w:rsidRPr="725CBDBF">
              <w:rPr>
                <w:i/>
                <w:iCs/>
                <w:sz w:val="22"/>
                <w:szCs w:val="22"/>
              </w:rPr>
              <w:t>RoHS</w:t>
            </w:r>
            <w:proofErr w:type="spellEnd"/>
            <w:r w:rsidRPr="725CBDBF">
              <w:rPr>
                <w:i/>
                <w:iCs/>
                <w:sz w:val="22"/>
                <w:szCs w:val="22"/>
              </w:rPr>
              <w:t xml:space="preserve"> 2 </w:t>
            </w:r>
            <w:proofErr w:type="spellStart"/>
            <w:r w:rsidRPr="725CBDBF">
              <w:rPr>
                <w:i/>
                <w:iCs/>
                <w:sz w:val="22"/>
                <w:szCs w:val="22"/>
              </w:rPr>
              <w:t>amendment</w:t>
            </w:r>
            <w:proofErr w:type="spellEnd"/>
            <w:r w:rsidRPr="725CBDBF">
              <w:rPr>
                <w:i/>
                <w:iCs/>
                <w:sz w:val="22"/>
                <w:szCs w:val="22"/>
              </w:rPr>
              <w:t xml:space="preserve">)), draudžiančių gamyboje naudoti aplinkai ir žmogaus sveikatai pavojingas medžiagas (pvz., gyvsidabrį, kadmį, šviną, </w:t>
            </w:r>
            <w:proofErr w:type="spellStart"/>
            <w:r w:rsidRPr="725CBDBF">
              <w:rPr>
                <w:i/>
                <w:iCs/>
                <w:sz w:val="22"/>
                <w:szCs w:val="22"/>
              </w:rPr>
              <w:t>šešiavalentį</w:t>
            </w:r>
            <w:proofErr w:type="spellEnd"/>
            <w:r w:rsidRPr="725CBDBF">
              <w:rPr>
                <w:i/>
                <w:iCs/>
                <w:sz w:val="22"/>
                <w:szCs w:val="22"/>
              </w:rPr>
              <w:t xml:space="preserve"> chromą, o taip pat </w:t>
            </w:r>
            <w:proofErr w:type="spellStart"/>
            <w:r w:rsidRPr="725CBDBF">
              <w:rPr>
                <w:i/>
                <w:iCs/>
                <w:sz w:val="22"/>
                <w:szCs w:val="22"/>
              </w:rPr>
              <w:t>antipirenus</w:t>
            </w:r>
            <w:proofErr w:type="spellEnd"/>
            <w:r w:rsidRPr="725CBDBF">
              <w:rPr>
                <w:i/>
                <w:iCs/>
                <w:sz w:val="22"/>
                <w:szCs w:val="22"/>
              </w:rPr>
              <w:t>), reikalavimų įvykdymą.</w:t>
            </w:r>
          </w:p>
          <w:p w14:paraId="32A76805" w14:textId="7D53ECCB" w:rsidR="002E5DBD" w:rsidRPr="00204F25" w:rsidRDefault="737A7D62" w:rsidP="002E5DBD">
            <w:pPr>
              <w:rPr>
                <w:i/>
                <w:iCs/>
                <w:sz w:val="22"/>
                <w:szCs w:val="22"/>
              </w:rPr>
            </w:pPr>
            <w:r w:rsidRPr="315A7D2B">
              <w:rPr>
                <w:b/>
                <w:bCs/>
                <w:i/>
                <w:iCs/>
              </w:rPr>
              <w:t xml:space="preserve"> Tiekėjas kartu su pasiūlymu turi pateikti atitiktį </w:t>
            </w:r>
            <w:proofErr w:type="spellStart"/>
            <w:r w:rsidRPr="315A7D2B">
              <w:rPr>
                <w:b/>
                <w:bCs/>
                <w:i/>
                <w:iCs/>
              </w:rPr>
              <w:t>RoHS</w:t>
            </w:r>
            <w:proofErr w:type="spellEnd"/>
            <w:r w:rsidRPr="315A7D2B">
              <w:rPr>
                <w:b/>
                <w:bCs/>
                <w:i/>
                <w:iCs/>
              </w:rPr>
              <w:t xml:space="preserve"> reikalavimams įrodančius dokumentus: gamintojo atitikties deklaracijos ar kito lygiaverčio gamintojo išduoto dokumento kopiją.</w:t>
            </w:r>
          </w:p>
          <w:p w14:paraId="5B4E44E2" w14:textId="77777777" w:rsidR="002E5DBD" w:rsidRPr="00204F25" w:rsidRDefault="002E5DBD" w:rsidP="002E5DBD">
            <w:pPr>
              <w:rPr>
                <w:i/>
                <w:iCs/>
                <w:sz w:val="22"/>
                <w:szCs w:val="22"/>
              </w:rPr>
            </w:pPr>
          </w:p>
          <w:p w14:paraId="2ECB386A" w14:textId="57A8B31D" w:rsidR="002E5DBD" w:rsidRDefault="002E5DBD" w:rsidP="725CBDBF">
            <w:pPr>
              <w:rPr>
                <w:i/>
                <w:iCs/>
                <w:color w:val="00435B"/>
                <w:sz w:val="22"/>
                <w:szCs w:val="22"/>
              </w:rPr>
            </w:pPr>
          </w:p>
          <w:p w14:paraId="1E6F6927" w14:textId="77777777" w:rsidR="0032452A" w:rsidRPr="00790B11" w:rsidRDefault="027EE8B3" w:rsidP="6B50AF9D">
            <w:pPr>
              <w:jc w:val="both"/>
              <w:rPr>
                <w:rFonts w:ascii="Verdana" w:eastAsia="Arial" w:hAnsi="Verdana" w:cs="Arial"/>
                <w:color w:val="000000" w:themeColor="text1"/>
                <w:sz w:val="18"/>
                <w:szCs w:val="18"/>
              </w:rPr>
            </w:pPr>
            <w:r w:rsidRPr="6B50AF9D">
              <w:rPr>
                <w:rFonts w:ascii="Verdana" w:eastAsia="Arial" w:hAnsi="Verdana" w:cs="Arial"/>
                <w:color w:val="000000" w:themeColor="text1"/>
                <w:sz w:val="18"/>
                <w:szCs w:val="18"/>
              </w:rPr>
              <w:t xml:space="preserve">Jei prekė, tiekiama ar perduodama antrinėje pakuotėje, ji turi atitikti šiuos minimalius aplinkos apsaugos kriterijus: </w:t>
            </w:r>
          </w:p>
          <w:p w14:paraId="3321BC8F" w14:textId="77777777" w:rsidR="0032452A" w:rsidRPr="00790B11" w:rsidRDefault="027EE8B3" w:rsidP="6B50AF9D">
            <w:pPr>
              <w:spacing w:after="60"/>
              <w:rPr>
                <w:rFonts w:ascii="Verdana" w:eastAsia="Arial" w:hAnsi="Verdana" w:cs="Arial"/>
                <w:color w:val="000000" w:themeColor="text1"/>
                <w:sz w:val="18"/>
                <w:szCs w:val="18"/>
              </w:rPr>
            </w:pPr>
            <w:r w:rsidRPr="6B50AF9D">
              <w:rPr>
                <w:rFonts w:ascii="Verdana" w:eastAsia="Arial" w:hAnsi="Verdana" w:cs="Arial"/>
                <w:color w:val="000000" w:themeColor="text1"/>
                <w:sz w:val="18"/>
                <w:szCs w:val="18"/>
              </w:rPr>
              <w:t>Pakuotės:</w:t>
            </w:r>
            <w:r w:rsidRPr="6B50AF9D">
              <w:rPr>
                <w:rFonts w:ascii="Verdana" w:eastAsia="Arial" w:hAnsi="Verdana" w:cs="Arial"/>
                <w:b/>
                <w:bCs/>
                <w:color w:val="000000" w:themeColor="text1"/>
                <w:sz w:val="18"/>
                <w:szCs w:val="18"/>
              </w:rPr>
              <w:t xml:space="preserve"> </w:t>
            </w:r>
            <w:r w:rsidRPr="6B50AF9D">
              <w:rPr>
                <w:rFonts w:ascii="Verdana" w:eastAsia="Arial" w:hAnsi="Verdana" w:cs="Arial"/>
                <w:color w:val="000000" w:themeColor="text1"/>
                <w:sz w:val="18"/>
                <w:szCs w:val="18"/>
              </w:rPr>
              <w:t>turi būti laikytinos perdirbamosiomis pakuotėmis pagal Lietuvos Respublikos mokesčio už aplinkos teršimą įstatymo nuostatas ir (ar) turi būti vienalytės (homogeniškos) pakuotės, pagamintos iš vienos rūšies medžiagos:</w:t>
            </w:r>
          </w:p>
          <w:tbl>
            <w:tblPr>
              <w:tblW w:w="5000" w:type="pct"/>
              <w:tblLayout w:type="fixed"/>
              <w:tblCellMar>
                <w:left w:w="0" w:type="dxa"/>
                <w:right w:w="0" w:type="dxa"/>
              </w:tblCellMar>
              <w:tblLook w:val="04A0" w:firstRow="1" w:lastRow="0" w:firstColumn="1" w:lastColumn="0" w:noHBand="0" w:noVBand="1"/>
            </w:tblPr>
            <w:tblGrid>
              <w:gridCol w:w="819"/>
              <w:gridCol w:w="5166"/>
              <w:gridCol w:w="6240"/>
            </w:tblGrid>
            <w:tr w:rsidR="0032452A" w:rsidRPr="00790B11" w14:paraId="69EDAC13" w14:textId="77777777" w:rsidTr="6B50AF9D">
              <w:trPr>
                <w:trHeight w:val="300"/>
              </w:trPr>
              <w:tc>
                <w:tcPr>
                  <w:tcW w:w="3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4B870D" w14:textId="77777777" w:rsidR="0032452A" w:rsidRPr="00790B11" w:rsidRDefault="027EE8B3" w:rsidP="0032452A">
                  <w:pPr>
                    <w:spacing w:after="0" w:line="240" w:lineRule="auto"/>
                    <w:jc w:val="both"/>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Eil. Nr.</w:t>
                  </w:r>
                </w:p>
              </w:tc>
              <w:tc>
                <w:tcPr>
                  <w:tcW w:w="211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C88D40A" w14:textId="77777777" w:rsidR="0032452A" w:rsidRPr="00790B11" w:rsidRDefault="027EE8B3" w:rsidP="0032452A">
                  <w:pPr>
                    <w:spacing w:after="0" w:line="240" w:lineRule="auto"/>
                    <w:jc w:val="center"/>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Pakuotės medžiaga</w:t>
                  </w:r>
                </w:p>
              </w:tc>
              <w:tc>
                <w:tcPr>
                  <w:tcW w:w="255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3B6711" w14:textId="77777777" w:rsidR="0032452A" w:rsidRPr="00790B11" w:rsidRDefault="027EE8B3" w:rsidP="0032452A">
                  <w:pPr>
                    <w:spacing w:after="0" w:line="240" w:lineRule="auto"/>
                    <w:jc w:val="center"/>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Ženklinimas</w:t>
                  </w:r>
                </w:p>
              </w:tc>
            </w:tr>
            <w:tr w:rsidR="0032452A" w:rsidRPr="00790B11" w14:paraId="0955CE0D" w14:textId="77777777" w:rsidTr="6B50AF9D">
              <w:trPr>
                <w:trHeight w:val="300"/>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EF37E2" w14:textId="77777777" w:rsidR="0032452A" w:rsidRPr="00790B11" w:rsidRDefault="027EE8B3" w:rsidP="0032452A">
                  <w:pPr>
                    <w:spacing w:after="0" w:line="240" w:lineRule="auto"/>
                    <w:jc w:val="both"/>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1.</w:t>
                  </w:r>
                </w:p>
              </w:tc>
              <w:tc>
                <w:tcPr>
                  <w:tcW w:w="21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3FB0EB" w14:textId="77777777" w:rsidR="0032452A" w:rsidRPr="00790B11" w:rsidRDefault="027EE8B3" w:rsidP="0032452A">
                  <w:pPr>
                    <w:spacing w:after="0" w:line="240" w:lineRule="auto"/>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Stiklas</w:t>
                  </w:r>
                </w:p>
              </w:tc>
              <w:tc>
                <w:tcPr>
                  <w:tcW w:w="2553" w:type="pct"/>
                  <w:tcBorders>
                    <w:top w:val="nil"/>
                    <w:left w:val="nil"/>
                    <w:bottom w:val="single" w:sz="8" w:space="0" w:color="auto"/>
                    <w:right w:val="single" w:sz="8" w:space="0" w:color="auto"/>
                  </w:tcBorders>
                  <w:tcMar>
                    <w:top w:w="0" w:type="dxa"/>
                    <w:left w:w="108" w:type="dxa"/>
                    <w:bottom w:w="0" w:type="dxa"/>
                    <w:right w:w="108" w:type="dxa"/>
                  </w:tcMar>
                  <w:hideMark/>
                </w:tcPr>
                <w:p w14:paraId="4F72FCB7" w14:textId="77777777" w:rsidR="0032452A" w:rsidRPr="00790B11" w:rsidRDefault="027EE8B3" w:rsidP="0032452A">
                  <w:pPr>
                    <w:spacing w:after="0" w:line="240" w:lineRule="auto"/>
                    <w:jc w:val="both"/>
                    <w:rPr>
                      <w:rFonts w:ascii="Verdana" w:eastAsia="Times New Roman" w:hAnsi="Verdana" w:cs="Arial"/>
                      <w:sz w:val="18"/>
                      <w:szCs w:val="18"/>
                      <w:lang w:val="it-IT"/>
                    </w:rPr>
                  </w:pPr>
                  <w:r w:rsidRPr="6B50AF9D">
                    <w:rPr>
                      <w:rFonts w:ascii="Verdana" w:eastAsia="Times New Roman" w:hAnsi="Verdana" w:cs="Arial"/>
                      <w:color w:val="000000" w:themeColor="text1"/>
                      <w:sz w:val="18"/>
                      <w:szCs w:val="18"/>
                    </w:rPr>
                    <w:t>GL (arba GL nuo 70 iki 79)</w:t>
                  </w:r>
                </w:p>
              </w:tc>
            </w:tr>
            <w:tr w:rsidR="0032452A" w:rsidRPr="00790B11" w14:paraId="7358D37D" w14:textId="77777777" w:rsidTr="6B50AF9D">
              <w:trPr>
                <w:trHeight w:val="300"/>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CE8CD5" w14:textId="77777777" w:rsidR="0032452A" w:rsidRPr="00790B11" w:rsidRDefault="027EE8B3" w:rsidP="0032452A">
                  <w:pPr>
                    <w:spacing w:after="0" w:line="240" w:lineRule="auto"/>
                    <w:jc w:val="both"/>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2.</w:t>
                  </w:r>
                </w:p>
              </w:tc>
              <w:tc>
                <w:tcPr>
                  <w:tcW w:w="21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DA57C" w14:textId="77777777" w:rsidR="0032452A" w:rsidRPr="00790B11" w:rsidRDefault="027EE8B3" w:rsidP="0032452A">
                  <w:pPr>
                    <w:spacing w:after="0" w:line="240" w:lineRule="auto"/>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Metalas</w:t>
                  </w:r>
                </w:p>
              </w:tc>
              <w:tc>
                <w:tcPr>
                  <w:tcW w:w="2553" w:type="pct"/>
                  <w:tcBorders>
                    <w:top w:val="nil"/>
                    <w:left w:val="nil"/>
                    <w:bottom w:val="single" w:sz="8" w:space="0" w:color="auto"/>
                    <w:right w:val="single" w:sz="8" w:space="0" w:color="auto"/>
                  </w:tcBorders>
                  <w:tcMar>
                    <w:top w:w="0" w:type="dxa"/>
                    <w:left w:w="108" w:type="dxa"/>
                    <w:bottom w:w="0" w:type="dxa"/>
                    <w:right w:w="108" w:type="dxa"/>
                  </w:tcMar>
                  <w:hideMark/>
                </w:tcPr>
                <w:p w14:paraId="06C28BA6" w14:textId="77777777" w:rsidR="0032452A" w:rsidRPr="00790B11" w:rsidRDefault="027EE8B3" w:rsidP="0032452A">
                  <w:pPr>
                    <w:spacing w:after="0" w:line="240" w:lineRule="auto"/>
                    <w:jc w:val="both"/>
                    <w:rPr>
                      <w:rFonts w:ascii="Verdana" w:eastAsia="Times New Roman" w:hAnsi="Verdana" w:cs="Arial"/>
                      <w:sz w:val="18"/>
                      <w:szCs w:val="18"/>
                      <w:lang w:val="it-IT"/>
                    </w:rPr>
                  </w:pPr>
                  <w:r w:rsidRPr="6B50AF9D">
                    <w:rPr>
                      <w:rFonts w:ascii="Verdana" w:eastAsia="Times New Roman" w:hAnsi="Verdana" w:cs="Arial"/>
                      <w:color w:val="000000" w:themeColor="text1"/>
                      <w:sz w:val="18"/>
                      <w:szCs w:val="18"/>
                    </w:rPr>
                    <w:t>FE (arba FE 40),</w:t>
                  </w:r>
                </w:p>
                <w:p w14:paraId="70740DAF" w14:textId="77777777" w:rsidR="0032452A" w:rsidRPr="00790B11" w:rsidRDefault="027EE8B3" w:rsidP="0032452A">
                  <w:pPr>
                    <w:spacing w:after="0" w:line="240" w:lineRule="auto"/>
                    <w:jc w:val="both"/>
                    <w:rPr>
                      <w:rFonts w:ascii="Verdana" w:eastAsia="Times New Roman" w:hAnsi="Verdana" w:cs="Arial"/>
                      <w:sz w:val="18"/>
                      <w:szCs w:val="18"/>
                      <w:lang w:val="it-IT"/>
                    </w:rPr>
                  </w:pPr>
                  <w:r w:rsidRPr="6B50AF9D">
                    <w:rPr>
                      <w:rFonts w:ascii="Verdana" w:eastAsia="Times New Roman" w:hAnsi="Verdana" w:cs="Arial"/>
                      <w:color w:val="000000" w:themeColor="text1"/>
                      <w:sz w:val="18"/>
                      <w:szCs w:val="18"/>
                    </w:rPr>
                    <w:t>ALU (arba ALU 41)</w:t>
                  </w:r>
                </w:p>
                <w:p w14:paraId="2F3DDD20" w14:textId="77777777" w:rsidR="0032452A" w:rsidRPr="00790B11" w:rsidRDefault="027EE8B3" w:rsidP="0032452A">
                  <w:pPr>
                    <w:spacing w:after="0" w:line="240" w:lineRule="auto"/>
                    <w:jc w:val="both"/>
                    <w:rPr>
                      <w:rFonts w:ascii="Verdana" w:eastAsia="Times New Roman" w:hAnsi="Verdana" w:cs="Arial"/>
                      <w:sz w:val="18"/>
                      <w:szCs w:val="18"/>
                      <w:lang w:val="it-IT"/>
                    </w:rPr>
                  </w:pPr>
                  <w:r w:rsidRPr="6B50AF9D">
                    <w:rPr>
                      <w:rFonts w:ascii="Verdana" w:eastAsia="Times New Roman" w:hAnsi="Verdana" w:cs="Arial"/>
                      <w:color w:val="000000" w:themeColor="text1"/>
                      <w:sz w:val="18"/>
                      <w:szCs w:val="18"/>
                    </w:rPr>
                    <w:t>Nuo 42 iki 49</w:t>
                  </w:r>
                </w:p>
              </w:tc>
            </w:tr>
            <w:tr w:rsidR="0032452A" w:rsidRPr="00790B11" w14:paraId="509ED5CB" w14:textId="77777777" w:rsidTr="6B50AF9D">
              <w:trPr>
                <w:trHeight w:val="300"/>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64B76" w14:textId="77777777" w:rsidR="0032452A" w:rsidRPr="00790B11" w:rsidRDefault="027EE8B3" w:rsidP="0032452A">
                  <w:pPr>
                    <w:spacing w:after="0" w:line="240" w:lineRule="auto"/>
                    <w:jc w:val="both"/>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3.</w:t>
                  </w:r>
                </w:p>
              </w:tc>
              <w:tc>
                <w:tcPr>
                  <w:tcW w:w="21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79BAD2" w14:textId="77777777" w:rsidR="0032452A" w:rsidRPr="00790B11" w:rsidRDefault="027EE8B3" w:rsidP="0032452A">
                  <w:pPr>
                    <w:spacing w:after="0" w:line="240" w:lineRule="auto"/>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Popierius ar kartonas</w:t>
                  </w:r>
                </w:p>
              </w:tc>
              <w:tc>
                <w:tcPr>
                  <w:tcW w:w="2553" w:type="pct"/>
                  <w:tcBorders>
                    <w:top w:val="nil"/>
                    <w:left w:val="nil"/>
                    <w:bottom w:val="single" w:sz="8" w:space="0" w:color="auto"/>
                    <w:right w:val="single" w:sz="8" w:space="0" w:color="auto"/>
                  </w:tcBorders>
                  <w:tcMar>
                    <w:top w:w="0" w:type="dxa"/>
                    <w:left w:w="108" w:type="dxa"/>
                    <w:bottom w:w="0" w:type="dxa"/>
                    <w:right w:w="108" w:type="dxa"/>
                  </w:tcMar>
                  <w:hideMark/>
                </w:tcPr>
                <w:p w14:paraId="0E00D2AC" w14:textId="77777777" w:rsidR="0032452A" w:rsidRPr="00790B11" w:rsidRDefault="027EE8B3" w:rsidP="0032452A">
                  <w:pPr>
                    <w:spacing w:after="0" w:line="240" w:lineRule="auto"/>
                    <w:jc w:val="both"/>
                    <w:rPr>
                      <w:rFonts w:ascii="Verdana" w:eastAsia="Times New Roman" w:hAnsi="Verdana" w:cs="Arial"/>
                      <w:sz w:val="18"/>
                      <w:szCs w:val="18"/>
                      <w:lang w:val="it-IT"/>
                    </w:rPr>
                  </w:pPr>
                  <w:r w:rsidRPr="6B50AF9D">
                    <w:rPr>
                      <w:rFonts w:ascii="Verdana" w:eastAsia="Times New Roman" w:hAnsi="Verdana" w:cs="Arial"/>
                      <w:color w:val="000000" w:themeColor="text1"/>
                      <w:sz w:val="18"/>
                      <w:szCs w:val="18"/>
                    </w:rPr>
                    <w:t>PAP (arba PAP nuo 20 iki 39)</w:t>
                  </w:r>
                </w:p>
              </w:tc>
            </w:tr>
            <w:tr w:rsidR="0032452A" w:rsidRPr="00790B11" w14:paraId="06155E3B" w14:textId="77777777" w:rsidTr="6B50AF9D">
              <w:trPr>
                <w:trHeight w:val="300"/>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CA742" w14:textId="77777777" w:rsidR="0032452A" w:rsidRPr="00790B11" w:rsidRDefault="027EE8B3" w:rsidP="0032452A">
                  <w:pPr>
                    <w:spacing w:after="0" w:line="240" w:lineRule="auto"/>
                    <w:jc w:val="both"/>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4.</w:t>
                  </w:r>
                </w:p>
              </w:tc>
              <w:tc>
                <w:tcPr>
                  <w:tcW w:w="21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297900" w14:textId="77777777" w:rsidR="0032452A" w:rsidRPr="00790B11" w:rsidRDefault="027EE8B3" w:rsidP="0032452A">
                  <w:pPr>
                    <w:spacing w:after="0" w:line="240" w:lineRule="auto"/>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Medis ar kamštinė medžiaga</w:t>
                  </w:r>
                </w:p>
              </w:tc>
              <w:tc>
                <w:tcPr>
                  <w:tcW w:w="2553" w:type="pct"/>
                  <w:tcBorders>
                    <w:top w:val="nil"/>
                    <w:left w:val="nil"/>
                    <w:bottom w:val="single" w:sz="8" w:space="0" w:color="auto"/>
                    <w:right w:val="single" w:sz="8" w:space="0" w:color="auto"/>
                  </w:tcBorders>
                  <w:tcMar>
                    <w:top w:w="0" w:type="dxa"/>
                    <w:left w:w="108" w:type="dxa"/>
                    <w:bottom w:w="0" w:type="dxa"/>
                    <w:right w:w="108" w:type="dxa"/>
                  </w:tcMar>
                  <w:hideMark/>
                </w:tcPr>
                <w:p w14:paraId="0F13CFBE" w14:textId="77777777" w:rsidR="0032452A" w:rsidRPr="00790B11" w:rsidRDefault="027EE8B3" w:rsidP="0032452A">
                  <w:pPr>
                    <w:spacing w:after="0" w:line="240" w:lineRule="auto"/>
                    <w:jc w:val="both"/>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FOR (arba FOR nuo 50 iki 59)</w:t>
                  </w:r>
                </w:p>
              </w:tc>
            </w:tr>
            <w:tr w:rsidR="0032452A" w:rsidRPr="00790B11" w14:paraId="708578EC" w14:textId="77777777" w:rsidTr="6B50AF9D">
              <w:trPr>
                <w:trHeight w:val="300"/>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CCA55E" w14:textId="77777777" w:rsidR="0032452A" w:rsidRPr="00790B11" w:rsidRDefault="027EE8B3" w:rsidP="0032452A">
                  <w:pPr>
                    <w:spacing w:after="0" w:line="240" w:lineRule="auto"/>
                    <w:jc w:val="both"/>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5.</w:t>
                  </w:r>
                </w:p>
              </w:tc>
              <w:tc>
                <w:tcPr>
                  <w:tcW w:w="21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1003B" w14:textId="77777777" w:rsidR="0032452A" w:rsidRPr="00790B11" w:rsidRDefault="027EE8B3" w:rsidP="0032452A">
                  <w:pPr>
                    <w:spacing w:after="0" w:line="240" w:lineRule="auto"/>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Medvilnė ar džiutas</w:t>
                  </w:r>
                </w:p>
              </w:tc>
              <w:tc>
                <w:tcPr>
                  <w:tcW w:w="2553" w:type="pct"/>
                  <w:tcBorders>
                    <w:top w:val="nil"/>
                    <w:left w:val="nil"/>
                    <w:bottom w:val="single" w:sz="8" w:space="0" w:color="auto"/>
                    <w:right w:val="single" w:sz="8" w:space="0" w:color="auto"/>
                  </w:tcBorders>
                  <w:tcMar>
                    <w:top w:w="0" w:type="dxa"/>
                    <w:left w:w="108" w:type="dxa"/>
                    <w:bottom w:w="0" w:type="dxa"/>
                    <w:right w:w="108" w:type="dxa"/>
                  </w:tcMar>
                  <w:hideMark/>
                </w:tcPr>
                <w:p w14:paraId="25A2C5A8" w14:textId="77777777" w:rsidR="0032452A" w:rsidRPr="00790B11" w:rsidRDefault="027EE8B3" w:rsidP="0032452A">
                  <w:pPr>
                    <w:spacing w:after="0" w:line="240" w:lineRule="auto"/>
                    <w:jc w:val="both"/>
                    <w:rPr>
                      <w:rFonts w:ascii="Verdana" w:eastAsia="Times New Roman" w:hAnsi="Verdana" w:cs="Arial"/>
                      <w:sz w:val="18"/>
                      <w:szCs w:val="18"/>
                      <w:lang w:val="en-US"/>
                    </w:rPr>
                  </w:pPr>
                  <w:r w:rsidRPr="6B50AF9D">
                    <w:rPr>
                      <w:rFonts w:ascii="Verdana" w:eastAsia="Times New Roman" w:hAnsi="Verdana" w:cs="Arial"/>
                      <w:color w:val="000000" w:themeColor="text1"/>
                      <w:sz w:val="18"/>
                      <w:szCs w:val="18"/>
                    </w:rPr>
                    <w:t>TEX (arba TEX nuo 60 iki 69)</w:t>
                  </w:r>
                </w:p>
              </w:tc>
            </w:tr>
            <w:tr w:rsidR="0032452A" w:rsidRPr="00790B11" w14:paraId="4DAAFB40" w14:textId="77777777" w:rsidTr="6B50AF9D">
              <w:trPr>
                <w:trHeight w:val="300"/>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CED18" w14:textId="77777777" w:rsidR="0032452A" w:rsidRPr="00790B11" w:rsidRDefault="027EE8B3" w:rsidP="0032452A">
                  <w:pPr>
                    <w:spacing w:after="0" w:line="240" w:lineRule="auto"/>
                    <w:jc w:val="both"/>
                    <w:rPr>
                      <w:rFonts w:ascii="Verdana" w:eastAsia="Times New Roman" w:hAnsi="Verdana" w:cs="Arial"/>
                      <w:sz w:val="18"/>
                      <w:szCs w:val="18"/>
                    </w:rPr>
                  </w:pPr>
                  <w:r w:rsidRPr="6B50AF9D">
                    <w:rPr>
                      <w:rFonts w:ascii="Verdana" w:eastAsia="Times New Roman" w:hAnsi="Verdana" w:cs="Arial"/>
                      <w:color w:val="000000" w:themeColor="text1"/>
                      <w:sz w:val="18"/>
                      <w:szCs w:val="18"/>
                    </w:rPr>
                    <w:t>6.</w:t>
                  </w:r>
                </w:p>
              </w:tc>
              <w:tc>
                <w:tcPr>
                  <w:tcW w:w="21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09933" w14:textId="77777777" w:rsidR="0032452A" w:rsidRPr="00790B11" w:rsidRDefault="027EE8B3" w:rsidP="0032452A">
                  <w:pPr>
                    <w:spacing w:after="0" w:line="240" w:lineRule="auto"/>
                    <w:rPr>
                      <w:rFonts w:ascii="Verdana" w:eastAsia="Times New Roman" w:hAnsi="Verdana" w:cs="Arial"/>
                      <w:sz w:val="18"/>
                      <w:szCs w:val="18"/>
                    </w:rPr>
                  </w:pPr>
                  <w:proofErr w:type="spellStart"/>
                  <w:r w:rsidRPr="6B50AF9D">
                    <w:rPr>
                      <w:rFonts w:ascii="Verdana" w:eastAsia="Times New Roman" w:hAnsi="Verdana" w:cs="Arial"/>
                      <w:color w:val="000000" w:themeColor="text1"/>
                      <w:sz w:val="18"/>
                      <w:szCs w:val="18"/>
                    </w:rPr>
                    <w:t>Polietilentereftalatas</w:t>
                  </w:r>
                  <w:proofErr w:type="spellEnd"/>
                </w:p>
              </w:tc>
              <w:tc>
                <w:tcPr>
                  <w:tcW w:w="2553" w:type="pct"/>
                  <w:tcBorders>
                    <w:top w:val="nil"/>
                    <w:left w:val="nil"/>
                    <w:bottom w:val="single" w:sz="8" w:space="0" w:color="auto"/>
                    <w:right w:val="single" w:sz="8" w:space="0" w:color="auto"/>
                  </w:tcBorders>
                  <w:tcMar>
                    <w:top w:w="0" w:type="dxa"/>
                    <w:left w:w="108" w:type="dxa"/>
                    <w:bottom w:w="0" w:type="dxa"/>
                    <w:right w:w="108" w:type="dxa"/>
                  </w:tcMar>
                  <w:hideMark/>
                </w:tcPr>
                <w:p w14:paraId="3621E716" w14:textId="77777777" w:rsidR="0032452A" w:rsidRPr="00790B11" w:rsidRDefault="027EE8B3" w:rsidP="0032452A">
                  <w:pPr>
                    <w:spacing w:after="0" w:line="240" w:lineRule="auto"/>
                    <w:jc w:val="both"/>
                    <w:rPr>
                      <w:rFonts w:ascii="Verdana" w:eastAsia="Times New Roman" w:hAnsi="Verdana" w:cs="Arial"/>
                      <w:sz w:val="18"/>
                      <w:szCs w:val="18"/>
                    </w:rPr>
                  </w:pPr>
                  <w:r w:rsidRPr="6B50AF9D">
                    <w:rPr>
                      <w:rFonts w:ascii="Verdana" w:eastAsia="Times New Roman" w:hAnsi="Verdana" w:cs="Arial"/>
                      <w:color w:val="000000" w:themeColor="text1"/>
                      <w:sz w:val="18"/>
                      <w:szCs w:val="18"/>
                    </w:rPr>
                    <w:t>PET arba PET 1</w:t>
                  </w:r>
                </w:p>
              </w:tc>
            </w:tr>
            <w:tr w:rsidR="0032452A" w:rsidRPr="00790B11" w14:paraId="64F07552" w14:textId="77777777" w:rsidTr="6B50AF9D">
              <w:trPr>
                <w:trHeight w:val="300"/>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75B24C" w14:textId="77777777" w:rsidR="0032452A" w:rsidRPr="00790B11" w:rsidRDefault="027EE8B3" w:rsidP="0032452A">
                  <w:pPr>
                    <w:spacing w:after="0" w:line="240" w:lineRule="auto"/>
                    <w:jc w:val="both"/>
                    <w:rPr>
                      <w:rFonts w:ascii="Verdana" w:eastAsia="Times New Roman" w:hAnsi="Verdana" w:cs="Arial"/>
                      <w:sz w:val="18"/>
                      <w:szCs w:val="18"/>
                    </w:rPr>
                  </w:pPr>
                  <w:r w:rsidRPr="6B50AF9D">
                    <w:rPr>
                      <w:rFonts w:ascii="Verdana" w:eastAsia="Times New Roman" w:hAnsi="Verdana" w:cs="Arial"/>
                      <w:color w:val="000000" w:themeColor="text1"/>
                      <w:sz w:val="18"/>
                      <w:szCs w:val="18"/>
                    </w:rPr>
                    <w:t>7.</w:t>
                  </w:r>
                </w:p>
              </w:tc>
              <w:tc>
                <w:tcPr>
                  <w:tcW w:w="21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45E49A" w14:textId="77777777" w:rsidR="0032452A" w:rsidRPr="00790B11" w:rsidRDefault="027EE8B3" w:rsidP="0032452A">
                  <w:pPr>
                    <w:spacing w:after="0" w:line="240" w:lineRule="auto"/>
                    <w:rPr>
                      <w:rFonts w:ascii="Verdana" w:eastAsia="Times New Roman" w:hAnsi="Verdana" w:cs="Arial"/>
                      <w:sz w:val="18"/>
                      <w:szCs w:val="18"/>
                    </w:rPr>
                  </w:pPr>
                  <w:r w:rsidRPr="6B50AF9D">
                    <w:rPr>
                      <w:rFonts w:ascii="Verdana" w:eastAsia="Times New Roman" w:hAnsi="Verdana" w:cs="Arial"/>
                      <w:color w:val="000000" w:themeColor="text1"/>
                      <w:sz w:val="18"/>
                      <w:szCs w:val="18"/>
                    </w:rPr>
                    <w:t>Aukšto tankumo polietilenas</w:t>
                  </w:r>
                </w:p>
              </w:tc>
              <w:tc>
                <w:tcPr>
                  <w:tcW w:w="2553" w:type="pct"/>
                  <w:tcBorders>
                    <w:top w:val="nil"/>
                    <w:left w:val="nil"/>
                    <w:bottom w:val="single" w:sz="8" w:space="0" w:color="auto"/>
                    <w:right w:val="single" w:sz="8" w:space="0" w:color="auto"/>
                  </w:tcBorders>
                  <w:tcMar>
                    <w:top w:w="0" w:type="dxa"/>
                    <w:left w:w="108" w:type="dxa"/>
                    <w:bottom w:w="0" w:type="dxa"/>
                    <w:right w:w="108" w:type="dxa"/>
                  </w:tcMar>
                  <w:hideMark/>
                </w:tcPr>
                <w:p w14:paraId="255FBD5E" w14:textId="77777777" w:rsidR="0032452A" w:rsidRPr="00790B11" w:rsidRDefault="027EE8B3" w:rsidP="0032452A">
                  <w:pPr>
                    <w:spacing w:after="0" w:line="240" w:lineRule="auto"/>
                    <w:jc w:val="both"/>
                    <w:rPr>
                      <w:rFonts w:ascii="Verdana" w:eastAsia="Times New Roman" w:hAnsi="Verdana" w:cs="Arial"/>
                      <w:sz w:val="18"/>
                      <w:szCs w:val="18"/>
                    </w:rPr>
                  </w:pPr>
                  <w:r w:rsidRPr="6B50AF9D">
                    <w:rPr>
                      <w:rFonts w:ascii="Verdana" w:eastAsia="Times New Roman" w:hAnsi="Verdana" w:cs="Arial"/>
                      <w:color w:val="000000" w:themeColor="text1"/>
                      <w:sz w:val="18"/>
                      <w:szCs w:val="18"/>
                    </w:rPr>
                    <w:t>HDPE (arba HDPE 2)</w:t>
                  </w:r>
                </w:p>
              </w:tc>
            </w:tr>
            <w:tr w:rsidR="0032452A" w:rsidRPr="00790B11" w14:paraId="59616C7A" w14:textId="77777777" w:rsidTr="6B50AF9D">
              <w:trPr>
                <w:trHeight w:val="300"/>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1B123" w14:textId="77777777" w:rsidR="0032452A" w:rsidRPr="00790B11" w:rsidRDefault="027EE8B3" w:rsidP="0032452A">
                  <w:pPr>
                    <w:spacing w:after="0" w:line="240" w:lineRule="auto"/>
                    <w:jc w:val="both"/>
                    <w:rPr>
                      <w:rFonts w:ascii="Verdana" w:eastAsia="Times New Roman" w:hAnsi="Verdana" w:cs="Arial"/>
                      <w:sz w:val="18"/>
                      <w:szCs w:val="18"/>
                    </w:rPr>
                  </w:pPr>
                  <w:r w:rsidRPr="6B50AF9D">
                    <w:rPr>
                      <w:rFonts w:ascii="Verdana" w:eastAsia="Times New Roman" w:hAnsi="Verdana" w:cs="Arial"/>
                      <w:color w:val="000000" w:themeColor="text1"/>
                      <w:sz w:val="18"/>
                      <w:szCs w:val="18"/>
                    </w:rPr>
                    <w:t>8.</w:t>
                  </w:r>
                </w:p>
              </w:tc>
              <w:tc>
                <w:tcPr>
                  <w:tcW w:w="21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59090" w14:textId="77777777" w:rsidR="0032452A" w:rsidRPr="00790B11" w:rsidRDefault="027EE8B3" w:rsidP="0032452A">
                  <w:pPr>
                    <w:spacing w:after="0" w:line="240" w:lineRule="auto"/>
                    <w:rPr>
                      <w:rFonts w:ascii="Verdana" w:eastAsia="Times New Roman" w:hAnsi="Verdana" w:cs="Arial"/>
                      <w:sz w:val="18"/>
                      <w:szCs w:val="18"/>
                    </w:rPr>
                  </w:pPr>
                  <w:proofErr w:type="spellStart"/>
                  <w:r w:rsidRPr="6B50AF9D">
                    <w:rPr>
                      <w:rFonts w:ascii="Verdana" w:eastAsia="Times New Roman" w:hAnsi="Verdana" w:cs="Arial"/>
                      <w:color w:val="000000" w:themeColor="text1"/>
                      <w:sz w:val="18"/>
                      <w:szCs w:val="18"/>
                    </w:rPr>
                    <w:t>Polivinilchloridas</w:t>
                  </w:r>
                  <w:proofErr w:type="spellEnd"/>
                </w:p>
              </w:tc>
              <w:tc>
                <w:tcPr>
                  <w:tcW w:w="2553" w:type="pct"/>
                  <w:tcBorders>
                    <w:top w:val="nil"/>
                    <w:left w:val="nil"/>
                    <w:bottom w:val="single" w:sz="8" w:space="0" w:color="auto"/>
                    <w:right w:val="single" w:sz="8" w:space="0" w:color="auto"/>
                  </w:tcBorders>
                  <w:tcMar>
                    <w:top w:w="0" w:type="dxa"/>
                    <w:left w:w="108" w:type="dxa"/>
                    <w:bottom w:w="0" w:type="dxa"/>
                    <w:right w:w="108" w:type="dxa"/>
                  </w:tcMar>
                  <w:hideMark/>
                </w:tcPr>
                <w:p w14:paraId="1907C01A" w14:textId="77777777" w:rsidR="0032452A" w:rsidRPr="00790B11" w:rsidRDefault="027EE8B3" w:rsidP="0032452A">
                  <w:pPr>
                    <w:spacing w:after="0" w:line="240" w:lineRule="auto"/>
                    <w:jc w:val="both"/>
                    <w:rPr>
                      <w:rFonts w:ascii="Verdana" w:eastAsia="Times New Roman" w:hAnsi="Verdana" w:cs="Arial"/>
                      <w:sz w:val="18"/>
                      <w:szCs w:val="18"/>
                    </w:rPr>
                  </w:pPr>
                  <w:r w:rsidRPr="6B50AF9D">
                    <w:rPr>
                      <w:rFonts w:ascii="Verdana" w:eastAsia="Times New Roman" w:hAnsi="Verdana" w:cs="Arial"/>
                      <w:color w:val="000000" w:themeColor="text1"/>
                      <w:sz w:val="18"/>
                      <w:szCs w:val="18"/>
                    </w:rPr>
                    <w:t>PVC (arba PVC 3)</w:t>
                  </w:r>
                </w:p>
              </w:tc>
            </w:tr>
            <w:tr w:rsidR="0032452A" w:rsidRPr="00790B11" w14:paraId="39106EAE" w14:textId="77777777" w:rsidTr="6B50AF9D">
              <w:trPr>
                <w:trHeight w:val="300"/>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8B65A8" w14:textId="77777777" w:rsidR="0032452A" w:rsidRPr="00790B11" w:rsidRDefault="027EE8B3" w:rsidP="0032452A">
                  <w:pPr>
                    <w:spacing w:after="0" w:line="240" w:lineRule="auto"/>
                    <w:jc w:val="both"/>
                    <w:rPr>
                      <w:rFonts w:ascii="Verdana" w:eastAsia="Times New Roman" w:hAnsi="Verdana" w:cs="Arial"/>
                      <w:sz w:val="18"/>
                      <w:szCs w:val="18"/>
                    </w:rPr>
                  </w:pPr>
                  <w:r w:rsidRPr="6B50AF9D">
                    <w:rPr>
                      <w:rFonts w:ascii="Verdana" w:eastAsia="Times New Roman" w:hAnsi="Verdana" w:cs="Arial"/>
                      <w:color w:val="000000" w:themeColor="text1"/>
                      <w:sz w:val="18"/>
                      <w:szCs w:val="18"/>
                    </w:rPr>
                    <w:t>9.</w:t>
                  </w:r>
                </w:p>
              </w:tc>
              <w:tc>
                <w:tcPr>
                  <w:tcW w:w="21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78FA2" w14:textId="77777777" w:rsidR="0032452A" w:rsidRPr="00790B11" w:rsidRDefault="027EE8B3" w:rsidP="0032452A">
                  <w:pPr>
                    <w:spacing w:after="0" w:line="240" w:lineRule="auto"/>
                    <w:rPr>
                      <w:rFonts w:ascii="Verdana" w:eastAsia="Times New Roman" w:hAnsi="Verdana" w:cs="Arial"/>
                      <w:sz w:val="18"/>
                      <w:szCs w:val="18"/>
                    </w:rPr>
                  </w:pPr>
                  <w:r w:rsidRPr="6B50AF9D">
                    <w:rPr>
                      <w:rFonts w:ascii="Verdana" w:eastAsia="Times New Roman" w:hAnsi="Verdana" w:cs="Arial"/>
                      <w:color w:val="000000" w:themeColor="text1"/>
                      <w:sz w:val="18"/>
                      <w:szCs w:val="18"/>
                    </w:rPr>
                    <w:t>Žemo tankumo polietilenas</w:t>
                  </w:r>
                </w:p>
              </w:tc>
              <w:tc>
                <w:tcPr>
                  <w:tcW w:w="2553" w:type="pct"/>
                  <w:tcBorders>
                    <w:top w:val="nil"/>
                    <w:left w:val="nil"/>
                    <w:bottom w:val="single" w:sz="8" w:space="0" w:color="auto"/>
                    <w:right w:val="single" w:sz="8" w:space="0" w:color="auto"/>
                  </w:tcBorders>
                  <w:tcMar>
                    <w:top w:w="0" w:type="dxa"/>
                    <w:left w:w="108" w:type="dxa"/>
                    <w:bottom w:w="0" w:type="dxa"/>
                    <w:right w:w="108" w:type="dxa"/>
                  </w:tcMar>
                  <w:hideMark/>
                </w:tcPr>
                <w:p w14:paraId="59DE1D21" w14:textId="77777777" w:rsidR="0032452A" w:rsidRPr="00790B11" w:rsidRDefault="027EE8B3" w:rsidP="0032452A">
                  <w:pPr>
                    <w:spacing w:after="0" w:line="240" w:lineRule="auto"/>
                    <w:jc w:val="both"/>
                    <w:rPr>
                      <w:rFonts w:ascii="Verdana" w:eastAsia="Times New Roman" w:hAnsi="Verdana" w:cs="Arial"/>
                      <w:sz w:val="18"/>
                      <w:szCs w:val="18"/>
                    </w:rPr>
                  </w:pPr>
                  <w:r w:rsidRPr="6B50AF9D">
                    <w:rPr>
                      <w:rFonts w:ascii="Verdana" w:eastAsia="Times New Roman" w:hAnsi="Verdana" w:cs="Arial"/>
                      <w:color w:val="000000" w:themeColor="text1"/>
                      <w:sz w:val="18"/>
                      <w:szCs w:val="18"/>
                    </w:rPr>
                    <w:t>LDPE (arba LDPE 4)</w:t>
                  </w:r>
                </w:p>
              </w:tc>
            </w:tr>
            <w:tr w:rsidR="0032452A" w:rsidRPr="00790B11" w14:paraId="1C0D1A15" w14:textId="77777777" w:rsidTr="6B50AF9D">
              <w:trPr>
                <w:trHeight w:val="300"/>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2CE12" w14:textId="77777777" w:rsidR="0032452A" w:rsidRPr="00790B11" w:rsidRDefault="027EE8B3" w:rsidP="0032452A">
                  <w:pPr>
                    <w:spacing w:after="0" w:line="240" w:lineRule="auto"/>
                    <w:jc w:val="both"/>
                    <w:rPr>
                      <w:rFonts w:ascii="Verdana" w:eastAsia="Times New Roman" w:hAnsi="Verdana" w:cs="Arial"/>
                      <w:sz w:val="18"/>
                      <w:szCs w:val="18"/>
                    </w:rPr>
                  </w:pPr>
                  <w:r w:rsidRPr="6B50AF9D">
                    <w:rPr>
                      <w:rFonts w:ascii="Verdana" w:eastAsia="Times New Roman" w:hAnsi="Verdana" w:cs="Arial"/>
                      <w:color w:val="000000" w:themeColor="text1"/>
                      <w:sz w:val="18"/>
                      <w:szCs w:val="18"/>
                    </w:rPr>
                    <w:t>10.</w:t>
                  </w:r>
                </w:p>
              </w:tc>
              <w:tc>
                <w:tcPr>
                  <w:tcW w:w="21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85F9B" w14:textId="77777777" w:rsidR="0032452A" w:rsidRPr="00790B11" w:rsidRDefault="027EE8B3" w:rsidP="0032452A">
                  <w:pPr>
                    <w:spacing w:after="0" w:line="240" w:lineRule="auto"/>
                    <w:rPr>
                      <w:rFonts w:ascii="Verdana" w:eastAsia="Times New Roman" w:hAnsi="Verdana" w:cs="Arial"/>
                      <w:sz w:val="18"/>
                      <w:szCs w:val="18"/>
                    </w:rPr>
                  </w:pPr>
                  <w:r w:rsidRPr="6B50AF9D">
                    <w:rPr>
                      <w:rFonts w:ascii="Verdana" w:eastAsia="Times New Roman" w:hAnsi="Verdana" w:cs="Arial"/>
                      <w:color w:val="000000" w:themeColor="text1"/>
                      <w:sz w:val="18"/>
                      <w:szCs w:val="18"/>
                    </w:rPr>
                    <w:t>Polipropilenas</w:t>
                  </w:r>
                </w:p>
              </w:tc>
              <w:tc>
                <w:tcPr>
                  <w:tcW w:w="2553" w:type="pct"/>
                  <w:tcBorders>
                    <w:top w:val="nil"/>
                    <w:left w:val="nil"/>
                    <w:bottom w:val="single" w:sz="8" w:space="0" w:color="auto"/>
                    <w:right w:val="single" w:sz="8" w:space="0" w:color="auto"/>
                  </w:tcBorders>
                  <w:tcMar>
                    <w:top w:w="0" w:type="dxa"/>
                    <w:left w:w="108" w:type="dxa"/>
                    <w:bottom w:w="0" w:type="dxa"/>
                    <w:right w:w="108" w:type="dxa"/>
                  </w:tcMar>
                  <w:hideMark/>
                </w:tcPr>
                <w:p w14:paraId="025899B3" w14:textId="77777777" w:rsidR="0032452A" w:rsidRPr="00790B11" w:rsidRDefault="027EE8B3" w:rsidP="0032452A">
                  <w:pPr>
                    <w:spacing w:after="0" w:line="240" w:lineRule="auto"/>
                    <w:jc w:val="both"/>
                    <w:rPr>
                      <w:rFonts w:ascii="Verdana" w:eastAsia="Times New Roman" w:hAnsi="Verdana" w:cs="Arial"/>
                      <w:sz w:val="18"/>
                      <w:szCs w:val="18"/>
                    </w:rPr>
                  </w:pPr>
                  <w:r w:rsidRPr="6B50AF9D">
                    <w:rPr>
                      <w:rFonts w:ascii="Verdana" w:eastAsia="Times New Roman" w:hAnsi="Verdana" w:cs="Arial"/>
                      <w:color w:val="000000" w:themeColor="text1"/>
                      <w:sz w:val="18"/>
                      <w:szCs w:val="18"/>
                    </w:rPr>
                    <w:t>PP (arba PP 5)</w:t>
                  </w:r>
                </w:p>
              </w:tc>
            </w:tr>
            <w:tr w:rsidR="0032452A" w:rsidRPr="00790B11" w14:paraId="5639AA70" w14:textId="77777777" w:rsidTr="6B50AF9D">
              <w:trPr>
                <w:trHeight w:val="300"/>
              </w:trPr>
              <w:tc>
                <w:tcPr>
                  <w:tcW w:w="33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E57FF" w14:textId="77777777" w:rsidR="0032452A" w:rsidRPr="00790B11" w:rsidRDefault="027EE8B3" w:rsidP="0032452A">
                  <w:pPr>
                    <w:spacing w:after="0" w:line="240" w:lineRule="auto"/>
                    <w:jc w:val="both"/>
                    <w:rPr>
                      <w:rFonts w:ascii="Verdana" w:eastAsia="Times New Roman" w:hAnsi="Verdana" w:cs="Arial"/>
                      <w:sz w:val="18"/>
                      <w:szCs w:val="18"/>
                    </w:rPr>
                  </w:pPr>
                  <w:r w:rsidRPr="6B50AF9D">
                    <w:rPr>
                      <w:rFonts w:ascii="Verdana" w:eastAsia="Times New Roman" w:hAnsi="Verdana" w:cs="Arial"/>
                      <w:color w:val="000000" w:themeColor="text1"/>
                      <w:sz w:val="18"/>
                      <w:szCs w:val="18"/>
                    </w:rPr>
                    <w:t>11.</w:t>
                  </w:r>
                </w:p>
              </w:tc>
              <w:tc>
                <w:tcPr>
                  <w:tcW w:w="21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29D3D" w14:textId="77777777" w:rsidR="0032452A" w:rsidRPr="00790B11" w:rsidRDefault="027EE8B3" w:rsidP="0032452A">
                  <w:pPr>
                    <w:spacing w:after="0" w:line="240" w:lineRule="auto"/>
                    <w:rPr>
                      <w:rFonts w:ascii="Verdana" w:eastAsia="Times New Roman" w:hAnsi="Verdana" w:cs="Arial"/>
                      <w:sz w:val="18"/>
                      <w:szCs w:val="18"/>
                    </w:rPr>
                  </w:pPr>
                  <w:proofErr w:type="spellStart"/>
                  <w:r w:rsidRPr="6B50AF9D">
                    <w:rPr>
                      <w:rFonts w:ascii="Verdana" w:eastAsia="Times New Roman" w:hAnsi="Verdana" w:cs="Arial"/>
                      <w:color w:val="000000" w:themeColor="text1"/>
                      <w:sz w:val="18"/>
                      <w:szCs w:val="18"/>
                    </w:rPr>
                    <w:t>Polistirenas</w:t>
                  </w:r>
                  <w:proofErr w:type="spellEnd"/>
                </w:p>
              </w:tc>
              <w:tc>
                <w:tcPr>
                  <w:tcW w:w="2553" w:type="pct"/>
                  <w:tcBorders>
                    <w:top w:val="nil"/>
                    <w:left w:val="nil"/>
                    <w:bottom w:val="single" w:sz="8" w:space="0" w:color="auto"/>
                    <w:right w:val="single" w:sz="8" w:space="0" w:color="auto"/>
                  </w:tcBorders>
                  <w:tcMar>
                    <w:top w:w="0" w:type="dxa"/>
                    <w:left w:w="108" w:type="dxa"/>
                    <w:bottom w:w="0" w:type="dxa"/>
                    <w:right w:w="108" w:type="dxa"/>
                  </w:tcMar>
                  <w:hideMark/>
                </w:tcPr>
                <w:p w14:paraId="1C071191" w14:textId="77777777" w:rsidR="0032452A" w:rsidRPr="00790B11" w:rsidRDefault="027EE8B3" w:rsidP="0032452A">
                  <w:pPr>
                    <w:spacing w:after="0" w:line="240" w:lineRule="auto"/>
                    <w:jc w:val="both"/>
                    <w:rPr>
                      <w:rFonts w:ascii="Verdana" w:eastAsia="Times New Roman" w:hAnsi="Verdana" w:cs="Arial"/>
                      <w:sz w:val="18"/>
                      <w:szCs w:val="18"/>
                    </w:rPr>
                  </w:pPr>
                  <w:r w:rsidRPr="6B50AF9D">
                    <w:rPr>
                      <w:rFonts w:ascii="Verdana" w:eastAsia="Times New Roman" w:hAnsi="Verdana" w:cs="Arial"/>
                      <w:color w:val="000000" w:themeColor="text1"/>
                      <w:sz w:val="18"/>
                      <w:szCs w:val="18"/>
                    </w:rPr>
                    <w:t>PS (arba PS 6)</w:t>
                  </w:r>
                </w:p>
              </w:tc>
            </w:tr>
          </w:tbl>
          <w:p w14:paraId="7D4C5E74" w14:textId="77777777" w:rsidR="0032452A" w:rsidRPr="00790B11" w:rsidRDefault="7154D7D1" w:rsidP="584CC03F">
            <w:pPr>
              <w:spacing w:before="60"/>
              <w:jc w:val="both"/>
              <w:rPr>
                <w:rFonts w:ascii="Verdana" w:eastAsia="Arial" w:hAnsi="Verdana" w:cs="Arial"/>
                <w:color w:val="000000" w:themeColor="text1"/>
                <w:sz w:val="18"/>
                <w:szCs w:val="18"/>
              </w:rPr>
            </w:pPr>
            <w:r w:rsidRPr="584CC03F">
              <w:rPr>
                <w:rFonts w:ascii="Verdana" w:hAnsi="Verdana" w:cs="Arial"/>
                <w:color w:val="000000" w:themeColor="text1"/>
                <w:sz w:val="18"/>
                <w:szCs w:val="18"/>
              </w:rPr>
              <w:t>Atitiktį pakuotėms taikomus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584CC03F">
              <w:rPr>
                <w:rFonts w:ascii="Verdana" w:hAnsi="Verdana" w:cs="Arial"/>
                <w:i/>
                <w:iCs/>
                <w:color w:val="000000" w:themeColor="text1"/>
                <w:sz w:val="18"/>
                <w:szCs w:val="18"/>
              </w:rPr>
              <w:t>Voluntary</w:t>
            </w:r>
            <w:proofErr w:type="spellEnd"/>
            <w:r w:rsidRPr="584CC03F">
              <w:rPr>
                <w:rFonts w:ascii="Verdana" w:hAnsi="Verdana" w:cs="Arial"/>
                <w:i/>
                <w:iCs/>
                <w:color w:val="000000" w:themeColor="text1"/>
                <w:sz w:val="18"/>
                <w:szCs w:val="18"/>
              </w:rPr>
              <w:t xml:space="preserve"> Standard </w:t>
            </w:r>
            <w:proofErr w:type="spellStart"/>
            <w:r w:rsidRPr="584CC03F">
              <w:rPr>
                <w:rFonts w:ascii="Verdana" w:hAnsi="Verdana" w:cs="Arial"/>
                <w:i/>
                <w:iCs/>
                <w:color w:val="000000" w:themeColor="text1"/>
                <w:sz w:val="18"/>
                <w:szCs w:val="18"/>
              </w:rPr>
              <w:t>for</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Repulping</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and</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Recycling</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Corrugated</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Fiberboard</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Treated</w:t>
            </w:r>
            <w:proofErr w:type="spellEnd"/>
            <w:r w:rsidRPr="584CC03F">
              <w:rPr>
                <w:rFonts w:ascii="Verdana" w:hAnsi="Verdana" w:cs="Arial"/>
                <w:i/>
                <w:iCs/>
                <w:color w:val="000000" w:themeColor="text1"/>
                <w:sz w:val="18"/>
                <w:szCs w:val="18"/>
              </w:rPr>
              <w:t xml:space="preserve"> to </w:t>
            </w:r>
            <w:proofErr w:type="spellStart"/>
            <w:r w:rsidRPr="584CC03F">
              <w:rPr>
                <w:rFonts w:ascii="Verdana" w:hAnsi="Verdana" w:cs="Arial"/>
                <w:i/>
                <w:iCs/>
                <w:color w:val="000000" w:themeColor="text1"/>
                <w:sz w:val="18"/>
                <w:szCs w:val="18"/>
              </w:rPr>
              <w:t>Improve</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Its</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Performance</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in</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the</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Presence</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of</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Water</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and</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Water</w:t>
            </w:r>
            <w:proofErr w:type="spellEnd"/>
            <w:r w:rsidRPr="584CC03F">
              <w:rPr>
                <w:rFonts w:ascii="Verdana" w:hAnsi="Verdana" w:cs="Arial"/>
                <w:i/>
                <w:iCs/>
                <w:color w:val="000000" w:themeColor="text1"/>
                <w:sz w:val="18"/>
                <w:szCs w:val="18"/>
              </w:rPr>
              <w:t xml:space="preserve"> </w:t>
            </w:r>
            <w:proofErr w:type="spellStart"/>
            <w:r w:rsidRPr="584CC03F">
              <w:rPr>
                <w:rFonts w:ascii="Verdana" w:hAnsi="Verdana" w:cs="Arial"/>
                <w:i/>
                <w:iCs/>
                <w:color w:val="000000" w:themeColor="text1"/>
                <w:sz w:val="18"/>
                <w:szCs w:val="18"/>
              </w:rPr>
              <w:t>Vapor</w:t>
            </w:r>
            <w:proofErr w:type="spellEnd"/>
            <w:r w:rsidRPr="584CC03F">
              <w:rPr>
                <w:rFonts w:ascii="Verdana" w:hAnsi="Verdana" w:cs="Arial"/>
                <w:i/>
                <w:iCs/>
                <w:color w:val="000000" w:themeColor="text1"/>
                <w:sz w:val="18"/>
                <w:szCs w:val="18"/>
              </w:rPr>
              <w:t>, </w:t>
            </w:r>
            <w:r w:rsidRPr="584CC03F">
              <w:rPr>
                <w:rFonts w:ascii="Verdana" w:hAnsi="Verdana" w:cs="Arial"/>
                <w:color w:val="000000" w:themeColor="text1"/>
                <w:sz w:val="18"/>
                <w:szCs w:val="18"/>
              </w:rPr>
              <w:t>standartas</w:t>
            </w:r>
            <w:r w:rsidRPr="584CC03F">
              <w:rPr>
                <w:rFonts w:ascii="Verdana" w:hAnsi="Verdana" w:cs="Arial"/>
                <w:i/>
                <w:iCs/>
                <w:color w:val="000000" w:themeColor="text1"/>
                <w:sz w:val="18"/>
                <w:szCs w:val="18"/>
              </w:rPr>
              <w:t> </w:t>
            </w:r>
            <w:proofErr w:type="spellStart"/>
            <w:r w:rsidRPr="584CC03F">
              <w:rPr>
                <w:rFonts w:ascii="Verdana" w:hAnsi="Verdana" w:cs="Arial"/>
                <w:i/>
                <w:iCs/>
                <w:color w:val="000000" w:themeColor="text1"/>
                <w:sz w:val="18"/>
                <w:szCs w:val="18"/>
              </w:rPr>
              <w:t>RecyClass</w:t>
            </w:r>
            <w:proofErr w:type="spellEnd"/>
            <w:r w:rsidRPr="584CC03F">
              <w:rPr>
                <w:rFonts w:ascii="Verdana" w:hAnsi="Verdana" w:cs="Arial"/>
                <w:i/>
                <w:iCs/>
                <w:color w:val="000000" w:themeColor="text1"/>
                <w:sz w:val="18"/>
                <w:szCs w:val="18"/>
              </w:rPr>
              <w:t> </w:t>
            </w:r>
            <w:r w:rsidRPr="584CC03F">
              <w:rPr>
                <w:rFonts w:ascii="Verdana" w:hAnsi="Verdana" w:cs="Arial"/>
                <w:color w:val="000000" w:themeColor="text1"/>
                <w:sz w:val="18"/>
                <w:szCs w:val="18"/>
              </w:rPr>
              <w:t xml:space="preserve">ar kitas lygiavertis standartas, arba Aplinkos apsaugos agentūros interneto svetainėje </w:t>
            </w:r>
            <w:r w:rsidRPr="584CC03F">
              <w:rPr>
                <w:rFonts w:ascii="Verdana" w:hAnsi="Verdana" w:cs="Arial"/>
                <w:color w:val="000000" w:themeColor="text1"/>
                <w:sz w:val="18"/>
                <w:szCs w:val="18"/>
              </w:rPr>
              <w:lastRenderedPageBreak/>
              <w:t>(</w:t>
            </w:r>
            <w:hyperlink r:id="rId8">
              <w:r w:rsidRPr="584CC03F">
                <w:rPr>
                  <w:rStyle w:val="Hyperlink"/>
                  <w:rFonts w:ascii="Verdana" w:hAnsi="Verdana" w:cs="Arial"/>
                  <w:sz w:val="18"/>
                  <w:szCs w:val="18"/>
                </w:rPr>
                <w:t>https://aaa.lrv.lt/</w:t>
              </w:r>
            </w:hyperlink>
            <w:r w:rsidRPr="584CC03F">
              <w:rPr>
                <w:rFonts w:ascii="Verdana" w:hAnsi="Verdana" w:cs="Arial"/>
                <w:color w:val="000000" w:themeColor="text1"/>
                <w:sz w:val="18"/>
                <w:szCs w:val="18"/>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5D08B30" w14:textId="77777777" w:rsidR="0032452A" w:rsidRPr="00790B11" w:rsidRDefault="0032452A" w:rsidP="0032452A">
            <w:pPr>
              <w:rPr>
                <w:rFonts w:ascii="Verdana" w:hAnsi="Verdana" w:cs="Arial"/>
                <w:strike/>
                <w:sz w:val="18"/>
                <w:szCs w:val="18"/>
              </w:rPr>
            </w:pPr>
          </w:p>
          <w:p w14:paraId="4A049DBC" w14:textId="77777777" w:rsidR="00BF6685" w:rsidRPr="00D61B46" w:rsidRDefault="00BF6685" w:rsidP="00700218">
            <w:pPr>
              <w:rPr>
                <w:strike/>
                <w:sz w:val="22"/>
                <w:szCs w:val="22"/>
              </w:rPr>
            </w:pPr>
          </w:p>
        </w:tc>
      </w:tr>
      <w:tr w:rsidR="004912F8" w:rsidRPr="009369AF" w14:paraId="10E80776" w14:textId="42238F66" w:rsidTr="315A7D2B">
        <w:tc>
          <w:tcPr>
            <w:tcW w:w="15309" w:type="dxa"/>
            <w:gridSpan w:val="3"/>
          </w:tcPr>
          <w:p w14:paraId="69411598" w14:textId="74DF0454" w:rsidR="004912F8" w:rsidRPr="00474503" w:rsidRDefault="56ECB2E9" w:rsidP="00D61B46">
            <w:pPr>
              <w:jc w:val="center"/>
              <w:rPr>
                <w:b/>
                <w:bCs/>
                <w:sz w:val="22"/>
                <w:szCs w:val="22"/>
              </w:rPr>
            </w:pPr>
            <w:r w:rsidRPr="584CC03F">
              <w:rPr>
                <w:b/>
                <w:bCs/>
                <w:sz w:val="22"/>
                <w:szCs w:val="22"/>
              </w:rPr>
              <w:lastRenderedPageBreak/>
              <w:t>2.</w:t>
            </w:r>
            <w:r w:rsidR="584CC03F" w:rsidRPr="584CC03F">
              <w:rPr>
                <w:b/>
                <w:bCs/>
                <w:sz w:val="22"/>
                <w:szCs w:val="22"/>
              </w:rPr>
              <w:t xml:space="preserve">3. </w:t>
            </w:r>
            <w:r w:rsidR="36655438" w:rsidRPr="584CC03F">
              <w:rPr>
                <w:b/>
                <w:bCs/>
                <w:sz w:val="22"/>
                <w:szCs w:val="22"/>
              </w:rPr>
              <w:t>BENDRIEJI REIKALAVIMAI</w:t>
            </w:r>
          </w:p>
        </w:tc>
      </w:tr>
      <w:tr w:rsidR="004912F8" w:rsidRPr="009369AF" w14:paraId="7B06F641" w14:textId="64F5A675" w:rsidTr="315A7D2B">
        <w:trPr>
          <w:trHeight w:val="394"/>
        </w:trPr>
        <w:tc>
          <w:tcPr>
            <w:tcW w:w="973" w:type="dxa"/>
          </w:tcPr>
          <w:p w14:paraId="50F35B7D" w14:textId="28515F72" w:rsidR="004912F8" w:rsidRPr="00D61B46" w:rsidRDefault="257D5802" w:rsidP="00700218">
            <w:pPr>
              <w:pStyle w:val="Heading2"/>
              <w:keepNext w:val="0"/>
              <w:keepLines w:val="0"/>
              <w:tabs>
                <w:tab w:val="left" w:pos="284"/>
              </w:tabs>
              <w:spacing w:before="0" w:after="0"/>
              <w:jc w:val="both"/>
              <w:rPr>
                <w:rFonts w:ascii="Times New Roman" w:hAnsi="Times New Roman" w:cs="Times New Roman"/>
                <w:color w:val="auto"/>
                <w:sz w:val="22"/>
                <w:szCs w:val="22"/>
              </w:rPr>
            </w:pPr>
            <w:r w:rsidRPr="00D61B46">
              <w:rPr>
                <w:rFonts w:ascii="Times New Roman" w:hAnsi="Times New Roman" w:cs="Times New Roman"/>
                <w:color w:val="auto"/>
                <w:sz w:val="22"/>
                <w:szCs w:val="22"/>
              </w:rPr>
              <w:t>2.3.</w:t>
            </w:r>
            <w:r w:rsidR="210BAED3" w:rsidRPr="00D61B46">
              <w:rPr>
                <w:rFonts w:ascii="Times New Roman" w:hAnsi="Times New Roman" w:cs="Times New Roman"/>
                <w:color w:val="auto"/>
                <w:sz w:val="22"/>
                <w:szCs w:val="22"/>
              </w:rPr>
              <w:t>1</w:t>
            </w:r>
            <w:r w:rsidRPr="00D61B46">
              <w:rPr>
                <w:rFonts w:ascii="Times New Roman" w:hAnsi="Times New Roman" w:cs="Times New Roman"/>
                <w:color w:val="auto"/>
                <w:sz w:val="22"/>
                <w:szCs w:val="22"/>
              </w:rPr>
              <w:t>.</w:t>
            </w:r>
          </w:p>
        </w:tc>
        <w:tc>
          <w:tcPr>
            <w:tcW w:w="14336" w:type="dxa"/>
            <w:gridSpan w:val="2"/>
            <w:vAlign w:val="center"/>
          </w:tcPr>
          <w:p w14:paraId="3EFFD129" w14:textId="40F64B8E" w:rsidR="004912F8" w:rsidRPr="00D61B46" w:rsidRDefault="004912F8" w:rsidP="00700218">
            <w:pPr>
              <w:spacing w:line="276" w:lineRule="auto"/>
            </w:pPr>
            <w:r w:rsidRPr="00D61B46">
              <w:t xml:space="preserve">Visa pateikiama techninė įranga privalo būti nauja (negali būti atnaujinta, restauruota (angl. </w:t>
            </w:r>
            <w:proofErr w:type="spellStart"/>
            <w:r w:rsidRPr="00D61B46">
              <w:t>refurbished</w:t>
            </w:r>
            <w:proofErr w:type="spellEnd"/>
            <w:r w:rsidRPr="00D61B46">
              <w:t>), nenaudota, pateikta nepažeistoje gamyklinėje pakuotėje.</w:t>
            </w:r>
          </w:p>
        </w:tc>
      </w:tr>
      <w:tr w:rsidR="004912F8" w:rsidRPr="009369AF" w14:paraId="40D855E3" w14:textId="00545440" w:rsidTr="315A7D2B">
        <w:trPr>
          <w:trHeight w:val="394"/>
        </w:trPr>
        <w:tc>
          <w:tcPr>
            <w:tcW w:w="973" w:type="dxa"/>
          </w:tcPr>
          <w:p w14:paraId="365EB3AB" w14:textId="7FF5E843" w:rsidR="004912F8" w:rsidRPr="002A4BDA" w:rsidRDefault="3A8974A6" w:rsidP="584CC03F">
            <w:pPr>
              <w:pStyle w:val="Heading2"/>
              <w:keepNext w:val="0"/>
              <w:keepLines w:val="0"/>
              <w:tabs>
                <w:tab w:val="left" w:pos="284"/>
              </w:tabs>
              <w:spacing w:before="0" w:after="0"/>
              <w:jc w:val="both"/>
            </w:pPr>
            <w:r w:rsidRPr="00D61B46">
              <w:rPr>
                <w:rFonts w:ascii="Times New Roman" w:hAnsi="Times New Roman" w:cs="Times New Roman"/>
                <w:color w:val="auto"/>
                <w:sz w:val="22"/>
                <w:szCs w:val="22"/>
              </w:rPr>
              <w:t>2.3.</w:t>
            </w:r>
            <w:r w:rsidR="1E43384D" w:rsidRPr="6B50AF9D">
              <w:rPr>
                <w:rFonts w:ascii="Times New Roman" w:hAnsi="Times New Roman" w:cs="Times New Roman"/>
                <w:color w:val="auto"/>
                <w:sz w:val="22"/>
                <w:szCs w:val="22"/>
              </w:rPr>
              <w:t>2</w:t>
            </w:r>
            <w:r w:rsidRPr="00D61B46">
              <w:rPr>
                <w:rFonts w:ascii="Times New Roman" w:hAnsi="Times New Roman" w:cs="Times New Roman"/>
                <w:color w:val="auto"/>
                <w:sz w:val="22"/>
                <w:szCs w:val="22"/>
              </w:rPr>
              <w:t>.</w:t>
            </w:r>
          </w:p>
        </w:tc>
        <w:tc>
          <w:tcPr>
            <w:tcW w:w="14336" w:type="dxa"/>
            <w:gridSpan w:val="2"/>
            <w:vAlign w:val="center"/>
          </w:tcPr>
          <w:p w14:paraId="3E30BA45" w14:textId="53D9085D" w:rsidR="004912F8" w:rsidRPr="00D61B46" w:rsidRDefault="6957BA4A" w:rsidP="00700218">
            <w:pPr>
              <w:spacing w:line="276" w:lineRule="auto"/>
            </w:pPr>
            <w:r w:rsidRPr="00D61B46">
              <w:t>Tiekėjas į savo pasiūlymą turi įtraukti visą aparatinę ir programinę įrangą, reikalingas šioje specifikacijoje nurodytiems reikalavimams įvykdyti.</w:t>
            </w:r>
          </w:p>
        </w:tc>
      </w:tr>
      <w:tr w:rsidR="004912F8" w:rsidRPr="009369AF" w14:paraId="1F7F9586" w14:textId="47B6F50C" w:rsidTr="315A7D2B">
        <w:trPr>
          <w:trHeight w:val="394"/>
        </w:trPr>
        <w:tc>
          <w:tcPr>
            <w:tcW w:w="973" w:type="dxa"/>
          </w:tcPr>
          <w:p w14:paraId="11C81721" w14:textId="7407CB2A" w:rsidR="004912F8" w:rsidRPr="002A6390" w:rsidRDefault="1AF45614" w:rsidP="584CC03F">
            <w:pPr>
              <w:pStyle w:val="Heading2"/>
              <w:keepNext w:val="0"/>
              <w:keepLines w:val="0"/>
              <w:tabs>
                <w:tab w:val="left" w:pos="284"/>
              </w:tabs>
              <w:spacing w:before="0" w:after="0"/>
              <w:jc w:val="both"/>
            </w:pPr>
            <w:r w:rsidRPr="00D61B46">
              <w:rPr>
                <w:rFonts w:ascii="Times New Roman" w:hAnsi="Times New Roman" w:cs="Times New Roman"/>
                <w:color w:val="auto"/>
                <w:sz w:val="22"/>
                <w:szCs w:val="22"/>
              </w:rPr>
              <w:t>2.3.</w:t>
            </w:r>
            <w:r w:rsidR="1E43384D" w:rsidRPr="6B50AF9D">
              <w:rPr>
                <w:rFonts w:ascii="Times New Roman" w:hAnsi="Times New Roman" w:cs="Times New Roman"/>
                <w:color w:val="auto"/>
                <w:sz w:val="22"/>
                <w:szCs w:val="22"/>
              </w:rPr>
              <w:t>3</w:t>
            </w:r>
            <w:r w:rsidRPr="00D61B46">
              <w:rPr>
                <w:rFonts w:ascii="Times New Roman" w:hAnsi="Times New Roman" w:cs="Times New Roman"/>
                <w:color w:val="auto"/>
                <w:sz w:val="22"/>
                <w:szCs w:val="22"/>
              </w:rPr>
              <w:t>.</w:t>
            </w:r>
          </w:p>
        </w:tc>
        <w:tc>
          <w:tcPr>
            <w:tcW w:w="14336" w:type="dxa"/>
            <w:gridSpan w:val="2"/>
            <w:vAlign w:val="center"/>
          </w:tcPr>
          <w:p w14:paraId="50E3A9E5" w14:textId="66601247" w:rsidR="004912F8" w:rsidRPr="00D61B46" w:rsidRDefault="004912F8" w:rsidP="00700218">
            <w:pPr>
              <w:spacing w:line="276" w:lineRule="auto"/>
            </w:pPr>
            <w:r w:rsidRPr="00D61B46">
              <w:t>Į bendrą pasiūlymo kainą turi būti įtrauktos visos gamintojo licencijos, reikalingos perkamos įrangos reikalaujamoms funkcijoms atlikti ir palaikyti.</w:t>
            </w:r>
          </w:p>
        </w:tc>
      </w:tr>
    </w:tbl>
    <w:p w14:paraId="1C4E870E" w14:textId="1851B994" w:rsidR="00821865" w:rsidRPr="00204F25" w:rsidRDefault="668AAE9D" w:rsidP="584CC03F">
      <w:pPr>
        <w:keepNext/>
        <w:keepLines/>
        <w:tabs>
          <w:tab w:val="left" w:pos="284"/>
        </w:tabs>
        <w:spacing w:before="120" w:after="120" w:line="240" w:lineRule="auto"/>
        <w:jc w:val="center"/>
        <w:outlineLvl w:val="1"/>
        <w:rPr>
          <w:rFonts w:ascii="Times New Roman" w:hAnsi="Times New Roman" w:cs="Times New Roman"/>
          <w:b/>
          <w:bCs/>
          <w:lang w:eastAsia="ja-JP"/>
        </w:rPr>
      </w:pPr>
      <w:r w:rsidRPr="584CC03F">
        <w:rPr>
          <w:rFonts w:ascii="Times New Roman" w:hAnsi="Times New Roman" w:cs="Times New Roman"/>
          <w:b/>
          <w:bCs/>
          <w:lang w:eastAsia="ja-JP"/>
        </w:rPr>
        <w:t xml:space="preserve">3. </w:t>
      </w:r>
      <w:r w:rsidR="1D846CF7" w:rsidRPr="584CC03F">
        <w:rPr>
          <w:rFonts w:ascii="Times New Roman" w:hAnsi="Times New Roman" w:cs="Times New Roman"/>
          <w:b/>
          <w:bCs/>
          <w:lang w:eastAsia="ja-JP"/>
        </w:rPr>
        <w:t>KARTU SU PASIŪLYMU PATEIKIAMI DOKUMENTAI</w:t>
      </w:r>
    </w:p>
    <w:tbl>
      <w:tblPr>
        <w:tblStyle w:val="TableGrid2"/>
        <w:tblW w:w="15309" w:type="dxa"/>
        <w:tblInd w:w="-5" w:type="dxa"/>
        <w:tblLook w:val="04A0" w:firstRow="1" w:lastRow="0" w:firstColumn="1" w:lastColumn="0" w:noHBand="0" w:noVBand="1"/>
      </w:tblPr>
      <w:tblGrid>
        <w:gridCol w:w="599"/>
        <w:gridCol w:w="4363"/>
        <w:gridCol w:w="10347"/>
      </w:tblGrid>
      <w:tr w:rsidR="00E66DF3" w:rsidRPr="00204F25" w14:paraId="6E97F17C" w14:textId="77777777" w:rsidTr="00D61B46">
        <w:trPr>
          <w:cantSplit/>
        </w:trPr>
        <w:tc>
          <w:tcPr>
            <w:tcW w:w="599" w:type="dxa"/>
          </w:tcPr>
          <w:p w14:paraId="0B9FEF3E" w14:textId="77777777" w:rsidR="00821865" w:rsidRPr="00204F25" w:rsidRDefault="00821865">
            <w:pPr>
              <w:spacing w:line="259" w:lineRule="auto"/>
              <w:jc w:val="both"/>
              <w:rPr>
                <w:rFonts w:ascii="Times New Roman" w:hAnsi="Times New Roman" w:cs="Times New Roman"/>
                <w:b/>
                <w:bCs/>
              </w:rPr>
            </w:pPr>
            <w:r w:rsidRPr="00204F25">
              <w:rPr>
                <w:rFonts w:ascii="Times New Roman" w:hAnsi="Times New Roman" w:cs="Times New Roman"/>
                <w:b/>
                <w:bCs/>
              </w:rPr>
              <w:t>Eil. Nr.</w:t>
            </w:r>
          </w:p>
        </w:tc>
        <w:tc>
          <w:tcPr>
            <w:tcW w:w="4363" w:type="dxa"/>
            <w:vAlign w:val="center"/>
          </w:tcPr>
          <w:p w14:paraId="11A9D81F" w14:textId="77777777" w:rsidR="00821865" w:rsidRPr="00204F25" w:rsidRDefault="00821865">
            <w:pPr>
              <w:spacing w:line="259" w:lineRule="auto"/>
              <w:rPr>
                <w:rFonts w:ascii="Times New Roman" w:hAnsi="Times New Roman" w:cs="Times New Roman"/>
                <w:b/>
                <w:bCs/>
              </w:rPr>
            </w:pPr>
            <w:r w:rsidRPr="00204F25">
              <w:rPr>
                <w:rFonts w:ascii="Times New Roman" w:hAnsi="Times New Roman" w:cs="Times New Roman"/>
                <w:b/>
                <w:bCs/>
              </w:rPr>
              <w:t>Pavadinimas</w:t>
            </w:r>
          </w:p>
        </w:tc>
        <w:tc>
          <w:tcPr>
            <w:tcW w:w="10347" w:type="dxa"/>
            <w:vAlign w:val="center"/>
          </w:tcPr>
          <w:p w14:paraId="3BD4D263" w14:textId="77777777" w:rsidR="00821865" w:rsidRPr="00204F25" w:rsidRDefault="00821865">
            <w:pPr>
              <w:spacing w:line="259" w:lineRule="auto"/>
              <w:rPr>
                <w:rFonts w:ascii="Times New Roman" w:hAnsi="Times New Roman" w:cs="Times New Roman"/>
                <w:b/>
                <w:bCs/>
              </w:rPr>
            </w:pPr>
            <w:r w:rsidRPr="00204F25">
              <w:rPr>
                <w:rFonts w:ascii="Times New Roman" w:hAnsi="Times New Roman" w:cs="Times New Roman"/>
                <w:b/>
                <w:bCs/>
              </w:rPr>
              <w:t>Reikalavimai turiniui ir formai</w:t>
            </w:r>
          </w:p>
        </w:tc>
      </w:tr>
      <w:tr w:rsidR="00E66DF3" w:rsidRPr="00204F25" w14:paraId="0F3229F6" w14:textId="77777777" w:rsidTr="00D61B46">
        <w:trPr>
          <w:cantSplit/>
        </w:trPr>
        <w:tc>
          <w:tcPr>
            <w:tcW w:w="599" w:type="dxa"/>
          </w:tcPr>
          <w:p w14:paraId="561813DD" w14:textId="7EFBCE9C" w:rsidR="00821865" w:rsidRPr="00204F25" w:rsidRDefault="668AAE9D" w:rsidP="00885130">
            <w:pPr>
              <w:tabs>
                <w:tab w:val="left" w:pos="426"/>
              </w:tabs>
              <w:spacing w:before="120" w:after="120" w:line="259" w:lineRule="auto"/>
              <w:outlineLvl w:val="1"/>
              <w:rPr>
                <w:rFonts w:ascii="Times New Roman" w:hAnsi="Times New Roman" w:cs="Times New Roman"/>
                <w:lang w:eastAsia="ja-JP"/>
              </w:rPr>
            </w:pPr>
            <w:r w:rsidRPr="584CC03F">
              <w:rPr>
                <w:rFonts w:ascii="Times New Roman" w:hAnsi="Times New Roman" w:cs="Times New Roman"/>
                <w:lang w:eastAsia="ja-JP"/>
              </w:rPr>
              <w:t>3</w:t>
            </w:r>
            <w:r w:rsidR="517E8286" w:rsidRPr="584CC03F">
              <w:rPr>
                <w:rFonts w:ascii="Times New Roman" w:hAnsi="Times New Roman" w:cs="Times New Roman"/>
                <w:lang w:eastAsia="ja-JP"/>
              </w:rPr>
              <w:t>.1.</w:t>
            </w:r>
          </w:p>
        </w:tc>
        <w:tc>
          <w:tcPr>
            <w:tcW w:w="4363" w:type="dxa"/>
          </w:tcPr>
          <w:p w14:paraId="74BEDBD3" w14:textId="4C9E4F8A" w:rsidR="00821865" w:rsidRPr="00204F25" w:rsidRDefault="293DC0A8">
            <w:pPr>
              <w:spacing w:line="259" w:lineRule="auto"/>
              <w:jc w:val="both"/>
              <w:rPr>
                <w:rFonts w:ascii="Times New Roman" w:hAnsi="Times New Roman" w:cs="Times New Roman"/>
              </w:rPr>
            </w:pPr>
            <w:r w:rsidRPr="3499A577">
              <w:rPr>
                <w:rFonts w:ascii="Times New Roman" w:hAnsi="Times New Roman" w:cs="Times New Roman"/>
              </w:rPr>
              <w:t xml:space="preserve"> Oficialaus gamintojo dokumentai</w:t>
            </w:r>
            <w:r w:rsidR="6AA4DA61" w:rsidRPr="3499A577">
              <w:rPr>
                <w:rFonts w:ascii="Times New Roman" w:hAnsi="Times New Roman" w:cs="Times New Roman"/>
              </w:rPr>
              <w:t>, patvirtinantys pasiūlymo atitiktį techninei specifikacijai</w:t>
            </w:r>
          </w:p>
        </w:tc>
        <w:tc>
          <w:tcPr>
            <w:tcW w:w="10347" w:type="dxa"/>
          </w:tcPr>
          <w:p w14:paraId="78D2C353" w14:textId="3C62A9CA" w:rsidR="257C66A1" w:rsidRDefault="257C66A1" w:rsidP="315A7D2B">
            <w:pPr>
              <w:spacing w:line="259" w:lineRule="auto"/>
              <w:jc w:val="both"/>
              <w:rPr>
                <w:rFonts w:ascii="Times New Roman" w:hAnsi="Times New Roman" w:cs="Times New Roman"/>
                <w:b/>
                <w:bCs/>
                <w:i/>
                <w:iCs/>
              </w:rPr>
            </w:pPr>
            <w:r w:rsidRPr="315A7D2B">
              <w:rPr>
                <w:rFonts w:ascii="Times New Roman" w:hAnsi="Times New Roman" w:cs="Times New Roman"/>
                <w:b/>
                <w:bCs/>
                <w:i/>
                <w:iCs/>
              </w:rPr>
              <w:t>Pateikti siūlomos prekės gamintojo dokumentus (technines specifikacijas, katalogų išrašus, brošiūras, gamintojo deklaracijas ar kitus lygiaverčius dokumentus), kurių turinys vienareikšmiškai patvirtintų siūlomos įrangos atitiktį nustatytiems reikalavimams, nurodytiems šioje Techninėje specifikacijoje. Nuorodos į interneto svetaines nebus laikomos tinkamu atitikties įrodymu.</w:t>
            </w:r>
          </w:p>
          <w:p w14:paraId="0D32C6DC" w14:textId="69CA950E" w:rsidR="315A7D2B" w:rsidRDefault="315A7D2B" w:rsidP="315A7D2B">
            <w:pPr>
              <w:spacing w:line="259" w:lineRule="auto"/>
              <w:jc w:val="both"/>
              <w:rPr>
                <w:rFonts w:ascii="Times New Roman" w:hAnsi="Times New Roman" w:cs="Times New Roman"/>
                <w:b/>
                <w:bCs/>
                <w:i/>
                <w:iCs/>
              </w:rPr>
            </w:pPr>
          </w:p>
          <w:p w14:paraId="590425FC" w14:textId="0B88C07E" w:rsidR="00885130" w:rsidRPr="00204F25" w:rsidRDefault="54111DF6" w:rsidP="4DF84005">
            <w:pPr>
              <w:spacing w:line="259" w:lineRule="auto"/>
              <w:jc w:val="both"/>
              <w:rPr>
                <w:rFonts w:ascii="Times New Roman" w:hAnsi="Times New Roman" w:cs="Times New Roman"/>
                <w:i/>
                <w:iCs/>
              </w:rPr>
            </w:pPr>
            <w:r w:rsidRPr="4E136856">
              <w:rPr>
                <w:rFonts w:ascii="Times New Roman" w:hAnsi="Times New Roman" w:cs="Times New Roman"/>
                <w:i/>
                <w:iCs/>
              </w:rPr>
              <w:t xml:space="preserve"> </w:t>
            </w:r>
            <w:hyperlink r:id="rId9" w:history="1"/>
          </w:p>
        </w:tc>
      </w:tr>
      <w:tr w:rsidR="00D539EF" w:rsidRPr="00204F25" w14:paraId="33CEAC06" w14:textId="77777777" w:rsidTr="00D61B46">
        <w:trPr>
          <w:cantSplit/>
        </w:trPr>
        <w:tc>
          <w:tcPr>
            <w:tcW w:w="599" w:type="dxa"/>
          </w:tcPr>
          <w:p w14:paraId="4F4FD6F8" w14:textId="4B9EF733" w:rsidR="00D539EF" w:rsidRPr="00F62779" w:rsidRDefault="668AAE9D" w:rsidP="00885130">
            <w:pPr>
              <w:tabs>
                <w:tab w:val="left" w:pos="426"/>
              </w:tabs>
              <w:spacing w:before="120" w:after="120"/>
              <w:outlineLvl w:val="1"/>
              <w:rPr>
                <w:rFonts w:ascii="Times New Roman" w:hAnsi="Times New Roman" w:cs="Times New Roman"/>
                <w:lang w:eastAsia="ja-JP"/>
              </w:rPr>
            </w:pPr>
            <w:r w:rsidRPr="00F62779">
              <w:rPr>
                <w:rFonts w:ascii="Times New Roman" w:hAnsi="Times New Roman" w:cs="Times New Roman"/>
                <w:lang w:eastAsia="ja-JP"/>
              </w:rPr>
              <w:t>3</w:t>
            </w:r>
            <w:r w:rsidR="4BC263A2" w:rsidRPr="00F62779">
              <w:rPr>
                <w:rFonts w:ascii="Times New Roman" w:hAnsi="Times New Roman" w:cs="Times New Roman"/>
                <w:lang w:eastAsia="ja-JP"/>
              </w:rPr>
              <w:t>.2.</w:t>
            </w:r>
          </w:p>
        </w:tc>
        <w:tc>
          <w:tcPr>
            <w:tcW w:w="4363" w:type="dxa"/>
          </w:tcPr>
          <w:p w14:paraId="44F6D6D6" w14:textId="4AAAA82F" w:rsidR="00D539EF" w:rsidRPr="00D61B46" w:rsidRDefault="00D539EF">
            <w:pPr>
              <w:jc w:val="both"/>
              <w:rPr>
                <w:rFonts w:ascii="Times New Roman" w:hAnsi="Times New Roman" w:cs="Times New Roman"/>
              </w:rPr>
            </w:pPr>
            <w:r w:rsidRPr="00D61B46">
              <w:rPr>
                <w:rFonts w:ascii="Times New Roman" w:hAnsi="Times New Roman" w:cs="Times New Roman"/>
              </w:rPr>
              <w:t>Reikalavimas tiekėjui</w:t>
            </w:r>
          </w:p>
        </w:tc>
        <w:tc>
          <w:tcPr>
            <w:tcW w:w="10347" w:type="dxa"/>
          </w:tcPr>
          <w:p w14:paraId="4C9CBB6A" w14:textId="184D4D62" w:rsidR="00E142D4" w:rsidRPr="00D61B46" w:rsidRDefault="00D539EF">
            <w:pPr>
              <w:jc w:val="both"/>
              <w:rPr>
                <w:rFonts w:ascii="Times New Roman" w:hAnsi="Times New Roman" w:cs="Times New Roman"/>
                <w:i/>
                <w:iCs/>
              </w:rPr>
            </w:pPr>
            <w:r w:rsidRPr="00D61B46">
              <w:rPr>
                <w:rFonts w:ascii="Times New Roman" w:hAnsi="Times New Roman" w:cs="Times New Roman"/>
              </w:rPr>
              <w:t>Prekės tiekėjas turi būti siūlomos įrangos gamintojas arba gamintojo atstovas, įgaliotas pateikti (parduoti), įdiegti ir aptarnauti siūlomą įrangą arba turi būti sudaręs sutartį su tokiu atstovu, turinčiu išvardintas teises. Kartu su pasiūlymu turi būti pateikta Įrangos gamintojo pažyma, įgaliojimas ar kiti dokumentai, patvirtinantys, kad Įrangos tiekėjas yra siūlomos įrangos gamintojo atstovas, įgaliotas pateikti (parduoti), įdiegti ir aptarnauti siūlomą įrangą arba turi būti sudaręs sutartį su tokiu atstovu, turinčiu išvardintas teises (turi būti pateikta skaitmeninė kopija)</w:t>
            </w:r>
          </w:p>
        </w:tc>
      </w:tr>
      <w:tr w:rsidR="00E66DF3" w:rsidRPr="00204F25" w14:paraId="710E8D9B" w14:textId="77777777" w:rsidTr="00D61B46">
        <w:trPr>
          <w:cantSplit/>
        </w:trPr>
        <w:tc>
          <w:tcPr>
            <w:tcW w:w="599" w:type="dxa"/>
          </w:tcPr>
          <w:p w14:paraId="680DBBC2" w14:textId="6F0E04ED" w:rsidR="00821865" w:rsidRPr="00204F25" w:rsidRDefault="668AAE9D" w:rsidP="00D539EF">
            <w:pPr>
              <w:tabs>
                <w:tab w:val="left" w:pos="426"/>
              </w:tabs>
              <w:spacing w:before="120" w:after="120"/>
              <w:outlineLvl w:val="1"/>
              <w:rPr>
                <w:rFonts w:ascii="Times New Roman" w:hAnsi="Times New Roman" w:cs="Times New Roman"/>
                <w:lang w:eastAsia="ja-JP"/>
              </w:rPr>
            </w:pPr>
            <w:r w:rsidRPr="584CC03F">
              <w:rPr>
                <w:rFonts w:ascii="Times New Roman" w:hAnsi="Times New Roman" w:cs="Times New Roman"/>
                <w:lang w:eastAsia="ja-JP"/>
              </w:rPr>
              <w:t>3</w:t>
            </w:r>
            <w:r w:rsidR="4BC263A2" w:rsidRPr="584CC03F">
              <w:rPr>
                <w:rFonts w:ascii="Times New Roman" w:hAnsi="Times New Roman" w:cs="Times New Roman"/>
                <w:lang w:eastAsia="ja-JP"/>
              </w:rPr>
              <w:t>.3.</w:t>
            </w:r>
          </w:p>
        </w:tc>
        <w:tc>
          <w:tcPr>
            <w:tcW w:w="4363" w:type="dxa"/>
          </w:tcPr>
          <w:p w14:paraId="71E8FA1C" w14:textId="5533254F" w:rsidR="00821865" w:rsidRPr="00204F25" w:rsidRDefault="00821865">
            <w:pPr>
              <w:spacing w:line="259" w:lineRule="auto"/>
              <w:jc w:val="both"/>
              <w:rPr>
                <w:rFonts w:ascii="Times New Roman" w:hAnsi="Times New Roman" w:cs="Times New Roman"/>
              </w:rPr>
            </w:pPr>
            <w:r w:rsidRPr="00204F25">
              <w:rPr>
                <w:rFonts w:ascii="Times New Roman" w:hAnsi="Times New Roman" w:cs="Times New Roman"/>
              </w:rPr>
              <w:t>Dokumentai, įrodantys atitiktį taikomiems žaliesiems kriterijams (</w:t>
            </w:r>
            <w:r w:rsidRPr="00204F25">
              <w:rPr>
                <w:rFonts w:ascii="Times New Roman" w:eastAsia="Times New Roman" w:hAnsi="Times New Roman" w:cs="Times New Roman"/>
                <w:lang w:eastAsia="lt-LT"/>
              </w:rPr>
              <w:t>Pakuotės aprašymas, gamintojo ir (ar) tiekėjo techniniai dokumentai, saugos duomenų lapas, gamintojo bandymų ataskaita, protokolas, gamintojo ir (ar) tiekėjo deklaracija (pateikiant objektyvius įrodymus), įrangos aprašymas, instrukcija ar skaičiavimai ar pan.)</w:t>
            </w:r>
            <w:bookmarkStart w:id="1" w:name="part_f0962204cb96422ca360e26e795aca65"/>
            <w:bookmarkStart w:id="2" w:name="part_f150b9c45eba4aac8dae63edfc4a9b8b"/>
            <w:bookmarkStart w:id="3" w:name="part_33e7c169efa3469bb3fbd07430741947"/>
            <w:bookmarkStart w:id="4" w:name="part_bf646b5def314c43954a3d0e0b880ac4"/>
            <w:bookmarkStart w:id="5" w:name="part_4f09a2613de44fd1832052d5ec1dedea"/>
            <w:bookmarkStart w:id="6" w:name="part_7abd5c50b3ec400d87c599422b297e54"/>
            <w:bookmarkStart w:id="7" w:name="part_63118ffc1e2948c3a6c6bc653fafcb64"/>
            <w:bookmarkStart w:id="8" w:name="part_f941b32ea23941cf97e3642767d82d47"/>
            <w:bookmarkEnd w:id="1"/>
            <w:bookmarkEnd w:id="2"/>
            <w:bookmarkEnd w:id="3"/>
            <w:bookmarkEnd w:id="4"/>
            <w:bookmarkEnd w:id="5"/>
            <w:bookmarkEnd w:id="6"/>
            <w:bookmarkEnd w:id="7"/>
            <w:bookmarkEnd w:id="8"/>
          </w:p>
        </w:tc>
        <w:tc>
          <w:tcPr>
            <w:tcW w:w="10347" w:type="dxa"/>
          </w:tcPr>
          <w:p w14:paraId="11CFEEF3" w14:textId="77777777" w:rsidR="00821865" w:rsidRPr="00204F25" w:rsidRDefault="00821865">
            <w:pPr>
              <w:spacing w:line="259" w:lineRule="auto"/>
              <w:jc w:val="both"/>
              <w:rPr>
                <w:rFonts w:ascii="Times New Roman" w:hAnsi="Times New Roman" w:cs="Times New Roman"/>
                <w:i/>
                <w:iCs/>
              </w:rPr>
            </w:pPr>
            <w:r w:rsidRPr="00204F25">
              <w:rPr>
                <w:rFonts w:ascii="Times New Roman" w:hAnsi="Times New Roman" w:cs="Times New Roman"/>
                <w:i/>
                <w:iCs/>
              </w:rPr>
              <w:t>Teikiama elektronine forma.</w:t>
            </w:r>
          </w:p>
        </w:tc>
      </w:tr>
      <w:tr w:rsidR="00E75F40" w:rsidRPr="00204F25" w14:paraId="027D4815" w14:textId="77777777" w:rsidTr="315A7D2B">
        <w:trPr>
          <w:cantSplit/>
          <w:trHeight w:val="300"/>
        </w:trPr>
        <w:tc>
          <w:tcPr>
            <w:tcW w:w="599" w:type="dxa"/>
            <w:vAlign w:val="center"/>
          </w:tcPr>
          <w:p w14:paraId="7CD9A0EB" w14:textId="525C00B4" w:rsidR="00E75F40" w:rsidRPr="00D61B46" w:rsidRDefault="7432D266" w:rsidP="584CC03F">
            <w:pPr>
              <w:tabs>
                <w:tab w:val="left" w:pos="426"/>
              </w:tabs>
              <w:spacing w:before="120" w:after="120"/>
              <w:outlineLvl w:val="1"/>
              <w:rPr>
                <w:rFonts w:ascii="Times New Roman" w:hAnsi="Times New Roman" w:cs="Times New Roman"/>
                <w:lang w:eastAsia="ja-JP"/>
              </w:rPr>
            </w:pPr>
            <w:r w:rsidRPr="00D61B46">
              <w:rPr>
                <w:rFonts w:ascii="Times New Roman" w:hAnsi="Times New Roman" w:cs="Times New Roman"/>
                <w:lang w:eastAsia="ja-JP"/>
              </w:rPr>
              <w:lastRenderedPageBreak/>
              <w:t>3.</w:t>
            </w:r>
            <w:r w:rsidR="00D61B46">
              <w:rPr>
                <w:rFonts w:ascii="Times New Roman" w:hAnsi="Times New Roman" w:cs="Times New Roman"/>
                <w:lang w:eastAsia="ja-JP"/>
              </w:rPr>
              <w:t>4</w:t>
            </w:r>
            <w:r w:rsidRPr="00D61B46">
              <w:rPr>
                <w:rFonts w:ascii="Times New Roman" w:hAnsi="Times New Roman" w:cs="Times New Roman"/>
                <w:lang w:eastAsia="ja-JP"/>
              </w:rPr>
              <w:t>.</w:t>
            </w:r>
          </w:p>
        </w:tc>
        <w:tc>
          <w:tcPr>
            <w:tcW w:w="4363" w:type="dxa"/>
          </w:tcPr>
          <w:p w14:paraId="43FF54CD" w14:textId="72EBA964" w:rsidR="00E75F40" w:rsidRPr="00D61B46" w:rsidRDefault="7432D266" w:rsidP="00D61B46">
            <w:pPr>
              <w:spacing w:line="259" w:lineRule="auto"/>
              <w:jc w:val="both"/>
              <w:rPr>
                <w:rFonts w:ascii="Times New Roman" w:hAnsi="Times New Roman" w:cs="Times New Roman"/>
                <w:lang w:eastAsia="ja-JP"/>
              </w:rPr>
            </w:pPr>
            <w:r w:rsidRPr="00D61B46">
              <w:rPr>
                <w:rFonts w:ascii="Times New Roman" w:hAnsi="Times New Roman" w:cs="Times New Roman"/>
              </w:rPr>
              <w:t>Sertifikatai</w:t>
            </w:r>
          </w:p>
        </w:tc>
        <w:tc>
          <w:tcPr>
            <w:tcW w:w="10347" w:type="dxa"/>
          </w:tcPr>
          <w:p w14:paraId="35651903" w14:textId="1B181703" w:rsidR="00E75F40" w:rsidRPr="00D61B46" w:rsidRDefault="18318D7F">
            <w:pPr>
              <w:jc w:val="both"/>
              <w:rPr>
                <w:rFonts w:ascii="Times New Roman" w:hAnsi="Times New Roman" w:cs="Times New Roman"/>
                <w:lang w:eastAsia="ja-JP"/>
              </w:rPr>
            </w:pPr>
            <w:r w:rsidRPr="00D61B46">
              <w:rPr>
                <w:rFonts w:ascii="Times New Roman" w:hAnsi="Times New Roman" w:cs="Times New Roman"/>
                <w:lang w:eastAsia="ja-JP"/>
              </w:rPr>
              <w:t xml:space="preserve">Turi </w:t>
            </w:r>
            <w:r w:rsidR="629379BF" w:rsidRPr="00D61B46">
              <w:rPr>
                <w:rFonts w:ascii="Times New Roman" w:hAnsi="Times New Roman" w:cs="Times New Roman"/>
                <w:lang w:eastAsia="ja-JP"/>
              </w:rPr>
              <w:t>pateikti</w:t>
            </w:r>
            <w:r w:rsidR="4655F585" w:rsidRPr="00D61B46">
              <w:rPr>
                <w:rFonts w:ascii="Times New Roman" w:hAnsi="Times New Roman" w:cs="Times New Roman"/>
                <w:lang w:eastAsia="ja-JP"/>
              </w:rPr>
              <w:t xml:space="preserve"> ES atitikties deklaraciją (</w:t>
            </w:r>
            <w:proofErr w:type="spellStart"/>
            <w:r w:rsidR="4655F585" w:rsidRPr="00D61B46">
              <w:rPr>
                <w:rFonts w:ascii="Times New Roman" w:hAnsi="Times New Roman" w:cs="Times New Roman"/>
                <w:lang w:eastAsia="ja-JP"/>
              </w:rPr>
              <w:t>Declaration</w:t>
            </w:r>
            <w:proofErr w:type="spellEnd"/>
            <w:r w:rsidR="4655F585" w:rsidRPr="00D61B46">
              <w:rPr>
                <w:rFonts w:ascii="Times New Roman" w:hAnsi="Times New Roman" w:cs="Times New Roman"/>
                <w:lang w:eastAsia="ja-JP"/>
              </w:rPr>
              <w:t xml:space="preserve"> </w:t>
            </w:r>
            <w:proofErr w:type="spellStart"/>
            <w:r w:rsidR="4655F585" w:rsidRPr="00D61B46">
              <w:rPr>
                <w:rFonts w:ascii="Times New Roman" w:hAnsi="Times New Roman" w:cs="Times New Roman"/>
                <w:lang w:eastAsia="ja-JP"/>
              </w:rPr>
              <w:t>of</w:t>
            </w:r>
            <w:proofErr w:type="spellEnd"/>
            <w:r w:rsidR="4655F585" w:rsidRPr="00D61B46">
              <w:rPr>
                <w:rFonts w:ascii="Times New Roman" w:hAnsi="Times New Roman" w:cs="Times New Roman"/>
                <w:lang w:eastAsia="ja-JP"/>
              </w:rPr>
              <w:t xml:space="preserve"> </w:t>
            </w:r>
            <w:proofErr w:type="spellStart"/>
            <w:r w:rsidR="4655F585" w:rsidRPr="00D61B46">
              <w:rPr>
                <w:rFonts w:ascii="Times New Roman" w:hAnsi="Times New Roman" w:cs="Times New Roman"/>
                <w:lang w:eastAsia="ja-JP"/>
              </w:rPr>
              <w:t>Conformity</w:t>
            </w:r>
            <w:proofErr w:type="spellEnd"/>
            <w:r w:rsidR="4655F585" w:rsidRPr="00D61B46">
              <w:rPr>
                <w:rFonts w:ascii="Times New Roman" w:hAnsi="Times New Roman" w:cs="Times New Roman"/>
                <w:lang w:eastAsia="ja-JP"/>
              </w:rPr>
              <w:t xml:space="preserve">) </w:t>
            </w:r>
            <w:r w:rsidRPr="00D61B46">
              <w:rPr>
                <w:rFonts w:ascii="Times New Roman" w:hAnsi="Times New Roman" w:cs="Times New Roman"/>
                <w:lang w:eastAsia="ja-JP"/>
              </w:rPr>
              <w:t>, teikiama elektronine forma.</w:t>
            </w:r>
          </w:p>
        </w:tc>
      </w:tr>
      <w:bookmarkEnd w:id="0"/>
    </w:tbl>
    <w:p w14:paraId="1D4FAD68" w14:textId="77777777" w:rsidR="00A2236D" w:rsidRPr="009369AF" w:rsidRDefault="00A2236D" w:rsidP="6B50AF9D">
      <w:pPr>
        <w:rPr>
          <w:rFonts w:ascii="Times New Roman" w:hAnsi="Times New Roman" w:cs="Times New Roman"/>
        </w:rPr>
      </w:pPr>
    </w:p>
    <w:sectPr w:rsidR="00A2236D" w:rsidRPr="009369AF" w:rsidSect="00474503">
      <w:headerReference w:type="default" r:id="rId10"/>
      <w:footerReference w:type="default" r:id="rId11"/>
      <w:pgSz w:w="16838" w:h="11906" w:orient="landscape" w:code="9"/>
      <w:pgMar w:top="1701" w:right="85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5C03E" w14:textId="77777777" w:rsidR="006D7F95" w:rsidRDefault="006D7F95" w:rsidP="00821865">
      <w:pPr>
        <w:spacing w:after="0" w:line="240" w:lineRule="auto"/>
      </w:pPr>
      <w:r>
        <w:separator/>
      </w:r>
    </w:p>
  </w:endnote>
  <w:endnote w:type="continuationSeparator" w:id="0">
    <w:p w14:paraId="5A255761" w14:textId="77777777" w:rsidR="006D7F95" w:rsidRDefault="006D7F95" w:rsidP="00821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DE882" w14:textId="77777777" w:rsidR="00473BFB" w:rsidRDefault="00473BFB">
    <w:pPr>
      <w:pStyle w:val="Footer"/>
    </w:pPr>
    <w:r>
      <w:rPr>
        <w:noProof/>
        <w14:ligatures w14:val="standardContextual"/>
      </w:rPr>
      <mc:AlternateContent>
        <mc:Choice Requires="wps">
          <w:drawing>
            <wp:anchor distT="0" distB="0" distL="114300" distR="114300" simplePos="0" relativeHeight="251658240" behindDoc="0" locked="0" layoutInCell="0" allowOverlap="1" wp14:anchorId="51EE906A" wp14:editId="48270CF2">
              <wp:simplePos x="0" y="0"/>
              <wp:positionH relativeFrom="page">
                <wp:posOffset>0</wp:posOffset>
              </wp:positionH>
              <wp:positionV relativeFrom="page">
                <wp:posOffset>7096125</wp:posOffset>
              </wp:positionV>
              <wp:extent cx="10692130" cy="273050"/>
              <wp:effectExtent l="0" t="0" r="0" b="12700"/>
              <wp:wrapNone/>
              <wp:docPr id="2" name="MSIPCM54004084993347c304899dcb" descr="{&quot;HashCode&quot;:-543794357,&quot;Height&quot;:595.0,&quot;Width&quot;:841.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4F4714" w14:textId="07FF50E2" w:rsidR="00473BFB" w:rsidRPr="0066348C" w:rsidRDefault="00473BFB">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v:shapetype w14:anchorId="51EE906A" id="_x0000_t202" coordsize="21600,21600" o:spt="202" path="m,l,21600r21600,l21600,xe">
              <v:stroke joinstyle="miter"/>
              <v:path gradientshapeok="t" o:connecttype="rect"/>
            </v:shapetype>
            <v:shape id="MSIPCM54004084993347c304899dcb" o:spid="_x0000_s1027" type="#_x0000_t202" alt="{&quot;HashCode&quot;:-543794357,&quot;Height&quot;:595.0,&quot;Width&quot;:841.0,&quot;Placement&quot;:&quot;Footer&quot;,&quot;Index&quot;:&quot;Primary&quot;,&quot;Section&quot;:1,&quot;Top&quot;:0.0,&quot;Left&quot;:0.0}" style="position:absolute;margin-left:0;margin-top:558.75pt;width:841.9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" o:allowincell="f" filled="f" stroked="f" strokeweight=".5pt">
              <v:textbox inset=",0,20pt,0">
                <w:txbxContent>
                  <w:p w14:paraId="194F4714" w14:textId="07FF50E2" w:rsidR="00473BFB" w:rsidRPr="0066348C" w:rsidRDefault="00473BFB">
                    <w:pPr>
                      <w:spacing w:after="0"/>
                      <w:jc w:val="right"/>
                      <w:rPr>
                        <w:rFonts w:ascii="Calibri" w:hAnsi="Calibri" w:cs="Calibri"/>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18921" w14:textId="77777777" w:rsidR="006D7F95" w:rsidRDefault="006D7F95" w:rsidP="00821865">
      <w:pPr>
        <w:spacing w:after="0" w:line="240" w:lineRule="auto"/>
      </w:pPr>
      <w:r>
        <w:separator/>
      </w:r>
    </w:p>
  </w:footnote>
  <w:footnote w:type="continuationSeparator" w:id="0">
    <w:p w14:paraId="04F2EAD4" w14:textId="77777777" w:rsidR="006D7F95" w:rsidRDefault="006D7F95" w:rsidP="008218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880A6" w14:textId="77777777" w:rsidR="00473BFB" w:rsidRDefault="00473BFB">
    <w:pPr>
      <w:pStyle w:val="Header"/>
    </w:pPr>
    <w:r>
      <w:rPr>
        <w:noProof/>
        <w14:ligatures w14:val="standardContextual"/>
      </w:rPr>
      <mc:AlternateContent>
        <mc:Choice Requires="wps">
          <w:drawing>
            <wp:anchor distT="0" distB="0" distL="114300" distR="114300" simplePos="0" relativeHeight="251658241" behindDoc="0" locked="0" layoutInCell="0" allowOverlap="1" wp14:anchorId="3492690C" wp14:editId="6FD4CDF8">
              <wp:simplePos x="0" y="0"/>
              <wp:positionH relativeFrom="page">
                <wp:posOffset>0</wp:posOffset>
              </wp:positionH>
              <wp:positionV relativeFrom="page">
                <wp:posOffset>190500</wp:posOffset>
              </wp:positionV>
              <wp:extent cx="10692130" cy="273050"/>
              <wp:effectExtent l="0" t="0" r="0" b="12700"/>
              <wp:wrapNone/>
              <wp:docPr id="3" name="MSIPCM20d04f8ba799822dd8117c39" descr="{&quot;HashCode&quot;:-567931926,&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8E8E2D" w14:textId="3B28BE4A" w:rsidR="00473BFB" w:rsidRPr="0066348C" w:rsidRDefault="00473BFB">
                          <w:pPr>
                            <w:spacing w:after="0"/>
                            <w:jc w:val="right"/>
                            <w:rPr>
                              <w:rFonts w:ascii="Calibri" w:hAnsi="Calibri"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492690C" id="_x0000_t202" coordsize="21600,21600" o:spt="202" path="m,l,21600r21600,l21600,xe">
              <v:stroke joinstyle="miter"/>
              <v:path gradientshapeok="t" o:connecttype="rect"/>
            </v:shapetype>
            <v:shape id="MSIPCM20d04f8ba799822dd8117c39" o:spid="_x0000_s1026" type="#_x0000_t202" alt="{&quot;HashCode&quot;:-567931926,&quot;Height&quot;:595.0,&quot;Width&quot;:841.0,&quot;Placement&quot;:&quot;Header&quot;,&quot;Index&quot;:&quot;Primary&quot;,&quot;Section&quot;:1,&quot;Top&quot;:0.0,&quot;Left&quot;:0.0}" style="position:absolute;margin-left:0;margin-top:15pt;width:841.9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" o:allowincell="f" filled="f" stroked="f" strokeweight=".5pt">
              <v:textbox inset=",0,20pt,0">
                <w:txbxContent>
                  <w:p w14:paraId="208E8E2D" w14:textId="3B28BE4A" w:rsidR="00473BFB" w:rsidRPr="0066348C" w:rsidRDefault="00473BFB">
                    <w:pPr>
                      <w:spacing w:after="0"/>
                      <w:jc w:val="right"/>
                      <w:rPr>
                        <w:rFonts w:ascii="Calibri" w:hAnsi="Calibri" w:cs="Calibri"/>
                        <w:color w:val="000000"/>
                        <w:sz w:val="20"/>
                      </w:rPr>
                    </w:pPr>
                  </w:p>
                </w:txbxContent>
              </v:textbox>
              <w10:wrap anchorx="page" anchory="page"/>
            </v:shape>
          </w:pict>
        </mc:Fallback>
      </mc:AlternateContent>
    </w:r>
  </w:p>
  <w:p w14:paraId="295C19ED" w14:textId="77777777" w:rsidR="00473BFB" w:rsidRDefault="00473BFB">
    <w:pPr>
      <w:pStyle w:val="Header"/>
    </w:pPr>
  </w:p>
  <w:p w14:paraId="4D5B66B9" w14:textId="77777777" w:rsidR="00473BFB" w:rsidRDefault="00473BFB">
    <w:pPr>
      <w:pStyle w:val="Header"/>
    </w:pPr>
  </w:p>
  <w:p w14:paraId="4680A7F0" w14:textId="77777777" w:rsidR="00473BFB" w:rsidRDefault="00473BFB">
    <w:pPr>
      <w:pStyle w:val="Header"/>
    </w:pPr>
  </w:p>
  <w:p w14:paraId="50B78F22" w14:textId="77777777" w:rsidR="00473BFB" w:rsidRDefault="00473B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57B"/>
    <w:multiLevelType w:val="multilevel"/>
    <w:tmpl w:val="25EC564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73F5C"/>
    <w:multiLevelType w:val="multilevel"/>
    <w:tmpl w:val="EFB8EF10"/>
    <w:lvl w:ilvl="0">
      <w:start w:val="1"/>
      <w:numFmt w:val="decimal"/>
      <w:lvlText w:val="%1."/>
      <w:lvlJc w:val="left"/>
      <w:pPr>
        <w:ind w:left="555" w:hanging="555"/>
      </w:pPr>
      <w:rPr>
        <w:rFonts w:hint="default"/>
      </w:rPr>
    </w:lvl>
    <w:lvl w:ilvl="1">
      <w:start w:val="21"/>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275022C"/>
    <w:multiLevelType w:val="hybridMultilevel"/>
    <w:tmpl w:val="C74C2DA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 w15:restartNumberingAfterBreak="0">
    <w:nsid w:val="05FE13DD"/>
    <w:multiLevelType w:val="hybridMultilevel"/>
    <w:tmpl w:val="5B5E8E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901303"/>
    <w:multiLevelType w:val="hybridMultilevel"/>
    <w:tmpl w:val="2220B108"/>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6" w15:restartNumberingAfterBreak="0">
    <w:nsid w:val="0DB917E1"/>
    <w:multiLevelType w:val="hybridMultilevel"/>
    <w:tmpl w:val="98A8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62FEF"/>
    <w:multiLevelType w:val="multilevel"/>
    <w:tmpl w:val="416E93CA"/>
    <w:lvl w:ilvl="0">
      <w:start w:val="1"/>
      <w:numFmt w:val="decimal"/>
      <w:lvlText w:val="%1."/>
      <w:lvlJc w:val="left"/>
      <w:pPr>
        <w:ind w:left="555" w:hanging="555"/>
      </w:pPr>
      <w:rPr>
        <w:rFonts w:hint="default"/>
      </w:rPr>
    </w:lvl>
    <w:lvl w:ilvl="1">
      <w:start w:val="25"/>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EC54E07"/>
    <w:multiLevelType w:val="multilevel"/>
    <w:tmpl w:val="4360311C"/>
    <w:lvl w:ilvl="0">
      <w:start w:val="1"/>
      <w:numFmt w:val="decimal"/>
      <w:lvlText w:val="%1."/>
      <w:lvlJc w:val="left"/>
      <w:pPr>
        <w:ind w:left="576" w:hanging="576"/>
      </w:pPr>
      <w:rPr>
        <w:rFonts w:hint="default"/>
      </w:rPr>
    </w:lvl>
    <w:lvl w:ilvl="1">
      <w:start w:val="25"/>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B925C3"/>
    <w:multiLevelType w:val="hybridMultilevel"/>
    <w:tmpl w:val="DF2AD24A"/>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1"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1679A016"/>
    <w:multiLevelType w:val="multilevel"/>
    <w:tmpl w:val="D988DECA"/>
    <w:lvl w:ilvl="0">
      <w:start w:val="1"/>
      <w:numFmt w:val="decimal"/>
      <w:lvlText w:val="%1."/>
      <w:lvlJc w:val="left"/>
      <w:pPr>
        <w:ind w:left="394" w:hanging="360"/>
      </w:pPr>
    </w:lvl>
    <w:lvl w:ilvl="1">
      <w:start w:val="1"/>
      <w:numFmt w:val="decimal"/>
      <w:lvlText w:val="%1.%2."/>
      <w:lvlJc w:val="left"/>
      <w:pPr>
        <w:ind w:left="1114" w:hanging="360"/>
      </w:pPr>
    </w:lvl>
    <w:lvl w:ilvl="2">
      <w:start w:val="2"/>
      <w:numFmt w:val="decimal"/>
      <w:lvlText w:val="%1.%2.%3."/>
      <w:lvlJc w:val="left"/>
      <w:pPr>
        <w:ind w:left="1834" w:hanging="180"/>
      </w:pPr>
    </w:lvl>
    <w:lvl w:ilvl="3">
      <w:start w:val="1"/>
      <w:numFmt w:val="decimal"/>
      <w:lvlText w:val="%1.%2.%3.%4."/>
      <w:lvlJc w:val="left"/>
      <w:pPr>
        <w:ind w:left="2554" w:hanging="360"/>
      </w:pPr>
    </w:lvl>
    <w:lvl w:ilvl="4">
      <w:start w:val="1"/>
      <w:numFmt w:val="decimal"/>
      <w:lvlText w:val="%1.%2.%3.%4.%5."/>
      <w:lvlJc w:val="left"/>
      <w:pPr>
        <w:ind w:left="3274" w:hanging="360"/>
      </w:pPr>
    </w:lvl>
    <w:lvl w:ilvl="5">
      <w:start w:val="1"/>
      <w:numFmt w:val="decimal"/>
      <w:lvlText w:val="%1.%2.%3.%4.%5.%6."/>
      <w:lvlJc w:val="left"/>
      <w:pPr>
        <w:ind w:left="3994" w:hanging="180"/>
      </w:pPr>
    </w:lvl>
    <w:lvl w:ilvl="6">
      <w:start w:val="1"/>
      <w:numFmt w:val="decimal"/>
      <w:lvlText w:val="%1.%2.%3.%4.%5.%6.%7."/>
      <w:lvlJc w:val="left"/>
      <w:pPr>
        <w:ind w:left="4714" w:hanging="360"/>
      </w:pPr>
    </w:lvl>
    <w:lvl w:ilvl="7">
      <w:start w:val="1"/>
      <w:numFmt w:val="decimal"/>
      <w:lvlText w:val="%1.%2.%3.%4.%5.%6.%7.%8."/>
      <w:lvlJc w:val="left"/>
      <w:pPr>
        <w:ind w:left="5434" w:hanging="360"/>
      </w:pPr>
    </w:lvl>
    <w:lvl w:ilvl="8">
      <w:start w:val="1"/>
      <w:numFmt w:val="decimal"/>
      <w:lvlText w:val="%1.%2.%3.%4.%5.%6.%7.%8.%9."/>
      <w:lvlJc w:val="left"/>
      <w:pPr>
        <w:ind w:left="6154" w:hanging="180"/>
      </w:pPr>
    </w:lvl>
  </w:abstractNum>
  <w:abstractNum w:abstractNumId="14" w15:restartNumberingAfterBreak="0">
    <w:nsid w:val="167D5EC4"/>
    <w:multiLevelType w:val="multilevel"/>
    <w:tmpl w:val="9EB2BEEE"/>
    <w:lvl w:ilvl="0">
      <w:start w:val="1"/>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15" w15:restartNumberingAfterBreak="0">
    <w:nsid w:val="16D4078E"/>
    <w:multiLevelType w:val="multilevel"/>
    <w:tmpl w:val="ED9057D4"/>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703622"/>
    <w:multiLevelType w:val="multilevel"/>
    <w:tmpl w:val="8A6264F8"/>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4"/>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A5D1978"/>
    <w:multiLevelType w:val="multilevel"/>
    <w:tmpl w:val="94A88BC0"/>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0330C02"/>
    <w:multiLevelType w:val="multilevel"/>
    <w:tmpl w:val="B42A37E8"/>
    <w:lvl w:ilvl="0">
      <w:start w:val="1"/>
      <w:numFmt w:val="decimal"/>
      <w:lvlText w:val="%1."/>
      <w:lvlJc w:val="left"/>
      <w:pPr>
        <w:ind w:left="555" w:hanging="555"/>
      </w:pPr>
      <w:rPr>
        <w:rFonts w:hint="default"/>
      </w:rPr>
    </w:lvl>
    <w:lvl w:ilvl="1">
      <w:start w:val="26"/>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19C1A36"/>
    <w:multiLevelType w:val="multilevel"/>
    <w:tmpl w:val="70F03E44"/>
    <w:lvl w:ilvl="0">
      <w:start w:val="1"/>
      <w:numFmt w:val="decimal"/>
      <w:lvlText w:val="%1."/>
      <w:lvlJc w:val="left"/>
      <w:pPr>
        <w:ind w:left="576" w:hanging="576"/>
      </w:pPr>
      <w:rPr>
        <w:rFonts w:hint="default"/>
      </w:rPr>
    </w:lvl>
    <w:lvl w:ilvl="1">
      <w:start w:val="26"/>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3595601"/>
    <w:multiLevelType w:val="hybridMultilevel"/>
    <w:tmpl w:val="F0A44214"/>
    <w:lvl w:ilvl="0" w:tplc="6A966AC6">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1" w15:restartNumberingAfterBreak="0">
    <w:nsid w:val="256F984C"/>
    <w:multiLevelType w:val="multilevel"/>
    <w:tmpl w:val="CE006F78"/>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9345A79"/>
    <w:multiLevelType w:val="hybridMultilevel"/>
    <w:tmpl w:val="82BA888A"/>
    <w:lvl w:ilvl="0" w:tplc="D4C640AA">
      <w:start w:val="1"/>
      <w:numFmt w:val="bullet"/>
      <w:lvlText w:val=""/>
      <w:lvlJc w:val="left"/>
      <w:pPr>
        <w:ind w:left="502" w:hanging="360"/>
      </w:pPr>
      <w:rPr>
        <w:rFonts w:ascii="Symbol" w:hAnsi="Symbol" w:cs="Times New Roman" w:hint="default"/>
        <w:color w:val="auto"/>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cs="Times New Roman" w:hint="default"/>
      </w:rPr>
    </w:lvl>
    <w:lvl w:ilvl="3" w:tplc="04090001">
      <w:start w:val="1"/>
      <w:numFmt w:val="bullet"/>
      <w:lvlText w:val=""/>
      <w:lvlJc w:val="left"/>
      <w:pPr>
        <w:ind w:left="2662" w:hanging="360"/>
      </w:pPr>
      <w:rPr>
        <w:rFonts w:ascii="Symbol" w:hAnsi="Symbol" w:cs="Times New Roman" w:hint="default"/>
      </w:rPr>
    </w:lvl>
    <w:lvl w:ilvl="4" w:tplc="04090003">
      <w:start w:val="1"/>
      <w:numFmt w:val="bullet"/>
      <w:lvlText w:val="o"/>
      <w:lvlJc w:val="left"/>
      <w:pPr>
        <w:ind w:left="3382" w:hanging="360"/>
      </w:pPr>
      <w:rPr>
        <w:rFonts w:ascii="Courier New" w:hAnsi="Courier New" w:cs="Courier New" w:hint="default"/>
      </w:rPr>
    </w:lvl>
    <w:lvl w:ilvl="5" w:tplc="04090005">
      <w:start w:val="1"/>
      <w:numFmt w:val="bullet"/>
      <w:lvlText w:val=""/>
      <w:lvlJc w:val="left"/>
      <w:pPr>
        <w:ind w:left="4102" w:hanging="360"/>
      </w:pPr>
      <w:rPr>
        <w:rFonts w:ascii="Wingdings" w:hAnsi="Wingdings" w:cs="Times New Roman" w:hint="default"/>
      </w:rPr>
    </w:lvl>
    <w:lvl w:ilvl="6" w:tplc="04090001">
      <w:start w:val="1"/>
      <w:numFmt w:val="bullet"/>
      <w:lvlText w:val=""/>
      <w:lvlJc w:val="left"/>
      <w:pPr>
        <w:ind w:left="4822" w:hanging="360"/>
      </w:pPr>
      <w:rPr>
        <w:rFonts w:ascii="Symbol" w:hAnsi="Symbol" w:cs="Times New Roman" w:hint="default"/>
      </w:rPr>
    </w:lvl>
    <w:lvl w:ilvl="7" w:tplc="04090003">
      <w:start w:val="1"/>
      <w:numFmt w:val="bullet"/>
      <w:lvlText w:val="o"/>
      <w:lvlJc w:val="left"/>
      <w:pPr>
        <w:ind w:left="5542" w:hanging="360"/>
      </w:pPr>
      <w:rPr>
        <w:rFonts w:ascii="Courier New" w:hAnsi="Courier New" w:cs="Courier New" w:hint="default"/>
      </w:rPr>
    </w:lvl>
    <w:lvl w:ilvl="8" w:tplc="04090005">
      <w:start w:val="1"/>
      <w:numFmt w:val="bullet"/>
      <w:lvlText w:val=""/>
      <w:lvlJc w:val="left"/>
      <w:pPr>
        <w:ind w:left="6262" w:hanging="360"/>
      </w:pPr>
      <w:rPr>
        <w:rFonts w:ascii="Wingdings" w:hAnsi="Wingdings" w:cs="Times New Roman" w:hint="default"/>
      </w:rPr>
    </w:lvl>
  </w:abstractNum>
  <w:abstractNum w:abstractNumId="23"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B830266"/>
    <w:multiLevelType w:val="hybridMultilevel"/>
    <w:tmpl w:val="5092838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5" w15:restartNumberingAfterBreak="0">
    <w:nsid w:val="2BC84A3A"/>
    <w:multiLevelType w:val="hybridMultilevel"/>
    <w:tmpl w:val="AC3AA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2CDD4B97"/>
    <w:multiLevelType w:val="multilevel"/>
    <w:tmpl w:val="8FCE73DA"/>
    <w:lvl w:ilvl="0">
      <w:start w:val="1"/>
      <w:numFmt w:val="decimal"/>
      <w:lvlText w:val="%1."/>
      <w:lvlJc w:val="left"/>
      <w:pPr>
        <w:ind w:left="720" w:hanging="360"/>
      </w:pPr>
      <w:rPr>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ED6054E"/>
    <w:multiLevelType w:val="multilevel"/>
    <w:tmpl w:val="7A94FFCE"/>
    <w:lvl w:ilvl="0">
      <w:start w:val="1"/>
      <w:numFmt w:val="decimal"/>
      <w:lvlText w:val="%1."/>
      <w:lvlJc w:val="left"/>
      <w:pPr>
        <w:ind w:left="576" w:hanging="576"/>
      </w:pPr>
      <w:rPr>
        <w:rFonts w:hint="default"/>
      </w:rPr>
    </w:lvl>
    <w:lvl w:ilvl="1">
      <w:start w:val="21"/>
      <w:numFmt w:val="decimal"/>
      <w:lvlText w:val="%1.%2."/>
      <w:lvlJc w:val="left"/>
      <w:pPr>
        <w:ind w:left="576" w:hanging="576"/>
      </w:pPr>
      <w:rPr>
        <w:rFonts w:hint="default"/>
      </w:rPr>
    </w:lvl>
    <w:lvl w:ilvl="2">
      <w:start w:val="2"/>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2FE21EFC"/>
    <w:multiLevelType w:val="multilevel"/>
    <w:tmpl w:val="D91EF6AA"/>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03C1CB8"/>
    <w:multiLevelType w:val="hybridMultilevel"/>
    <w:tmpl w:val="0F385D72"/>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0" w15:restartNumberingAfterBreak="0">
    <w:nsid w:val="305863DD"/>
    <w:multiLevelType w:val="multilevel"/>
    <w:tmpl w:val="AEEAC79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31EC6E25"/>
    <w:multiLevelType w:val="multilevel"/>
    <w:tmpl w:val="EAECEF2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5"/>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33102A01"/>
    <w:multiLevelType w:val="multilevel"/>
    <w:tmpl w:val="48B48BCC"/>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3" w15:restartNumberingAfterBreak="0">
    <w:nsid w:val="345E3551"/>
    <w:multiLevelType w:val="hybridMultilevel"/>
    <w:tmpl w:val="59044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E91D39"/>
    <w:multiLevelType w:val="multilevel"/>
    <w:tmpl w:val="25EC564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35F12E14"/>
    <w:multiLevelType w:val="multilevel"/>
    <w:tmpl w:val="03809930"/>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3C1663D9"/>
    <w:multiLevelType w:val="multilevel"/>
    <w:tmpl w:val="A3A200BC"/>
    <w:lvl w:ilvl="0">
      <w:start w:val="1"/>
      <w:numFmt w:val="decimal"/>
      <w:lvlText w:val="%1."/>
      <w:lvlJc w:val="left"/>
      <w:pPr>
        <w:ind w:left="576" w:hanging="576"/>
      </w:pPr>
      <w:rPr>
        <w:rFonts w:hint="default"/>
      </w:rPr>
    </w:lvl>
    <w:lvl w:ilvl="1">
      <w:start w:val="28"/>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3DD71DD0"/>
    <w:multiLevelType w:val="hybridMultilevel"/>
    <w:tmpl w:val="B68ED81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8" w15:restartNumberingAfterBreak="0">
    <w:nsid w:val="3E631B96"/>
    <w:multiLevelType w:val="hybridMultilevel"/>
    <w:tmpl w:val="E62A61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3EE222E9"/>
    <w:multiLevelType w:val="multilevel"/>
    <w:tmpl w:val="2180ABF0"/>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bCs/>
        <w:i w:val="0"/>
        <w:iCs w:val="0"/>
        <w:color w:val="auto"/>
        <w:sz w:val="20"/>
        <w:szCs w:val="20"/>
      </w:rPr>
    </w:lvl>
    <w:lvl w:ilvl="2">
      <w:start w:val="1"/>
      <w:numFmt w:val="decimal"/>
      <w:isLgl/>
      <w:lvlText w:val="%1.%2.%3."/>
      <w:lvlJc w:val="left"/>
      <w:pPr>
        <w:ind w:left="1288" w:hanging="720"/>
      </w:pPr>
      <w:rPr>
        <w:rFonts w:ascii="Times New Roman" w:hAnsi="Times New Roman" w:cs="Times New Roman"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00306B7"/>
    <w:multiLevelType w:val="hybridMultilevel"/>
    <w:tmpl w:val="6B3AEE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1120C5A"/>
    <w:multiLevelType w:val="multilevel"/>
    <w:tmpl w:val="9EB2BEEE"/>
    <w:lvl w:ilvl="0">
      <w:start w:val="1"/>
      <w:numFmt w:val="decimal"/>
      <w:lvlText w:val="%1."/>
      <w:lvlJc w:val="left"/>
      <w:pPr>
        <w:ind w:left="39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412" w:hanging="1080"/>
      </w:pPr>
      <w:rPr>
        <w:rFonts w:hint="default"/>
      </w:rPr>
    </w:lvl>
    <w:lvl w:ilvl="5">
      <w:start w:val="1"/>
      <w:numFmt w:val="decimal"/>
      <w:isLgl/>
      <w:lvlText w:val="%1.%2.%3.%4.%5.%6"/>
      <w:lvlJc w:val="left"/>
      <w:pPr>
        <w:ind w:left="2736"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744" w:hanging="1440"/>
      </w:pPr>
      <w:rPr>
        <w:rFonts w:hint="default"/>
      </w:rPr>
    </w:lvl>
    <w:lvl w:ilvl="8">
      <w:start w:val="1"/>
      <w:numFmt w:val="decimal"/>
      <w:isLgl/>
      <w:lvlText w:val="%1.%2.%3.%4.%5.%6.%7.%8.%9"/>
      <w:lvlJc w:val="left"/>
      <w:pPr>
        <w:ind w:left="4428" w:hanging="1800"/>
      </w:pPr>
      <w:rPr>
        <w:rFonts w:hint="default"/>
      </w:rPr>
    </w:lvl>
  </w:abstractNum>
  <w:abstractNum w:abstractNumId="42" w15:restartNumberingAfterBreak="0">
    <w:nsid w:val="419CFF3C"/>
    <w:multiLevelType w:val="multilevel"/>
    <w:tmpl w:val="EEB06B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2EB60BC"/>
    <w:multiLevelType w:val="multilevel"/>
    <w:tmpl w:val="9EBE6C4E"/>
    <w:lvl w:ilvl="0">
      <w:start w:val="1"/>
      <w:numFmt w:val="decimal"/>
      <w:lvlText w:val="%1."/>
      <w:lvlJc w:val="left"/>
      <w:pPr>
        <w:ind w:left="612" w:hanging="612"/>
      </w:pPr>
      <w:rPr>
        <w:rFonts w:hint="default"/>
      </w:rPr>
    </w:lvl>
    <w:lvl w:ilvl="1">
      <w:start w:val="14"/>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AFB52D7"/>
    <w:multiLevelType w:val="multilevel"/>
    <w:tmpl w:val="78722230"/>
    <w:lvl w:ilvl="0">
      <w:start w:val="1"/>
      <w:numFmt w:val="decimal"/>
      <w:lvlText w:val="%1."/>
      <w:lvlJc w:val="left"/>
      <w:pPr>
        <w:ind w:left="576" w:hanging="576"/>
      </w:pPr>
      <w:rPr>
        <w:rFonts w:hint="default"/>
      </w:rPr>
    </w:lvl>
    <w:lvl w:ilvl="1">
      <w:start w:val="27"/>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BFE01FB"/>
    <w:multiLevelType w:val="multilevel"/>
    <w:tmpl w:val="25EC564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C0C2DC1"/>
    <w:multiLevelType w:val="multilevel"/>
    <w:tmpl w:val="323C7F12"/>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0"/>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CE81A30"/>
    <w:multiLevelType w:val="multilevel"/>
    <w:tmpl w:val="98047076"/>
    <w:lvl w:ilvl="0">
      <w:start w:val="1"/>
      <w:numFmt w:val="decimal"/>
      <w:lvlText w:val="%1."/>
      <w:lvlJc w:val="left"/>
      <w:pPr>
        <w:ind w:left="576" w:hanging="576"/>
      </w:pPr>
      <w:rPr>
        <w:rFonts w:hint="default"/>
      </w:rPr>
    </w:lvl>
    <w:lvl w:ilvl="1">
      <w:start w:val="23"/>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4F1D404A"/>
    <w:multiLevelType w:val="hybridMultilevel"/>
    <w:tmpl w:val="376821B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49" w15:restartNumberingAfterBreak="0">
    <w:nsid w:val="50F63F4B"/>
    <w:multiLevelType w:val="multilevel"/>
    <w:tmpl w:val="D0AE46F2"/>
    <w:lvl w:ilvl="0">
      <w:start w:val="1"/>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3233D9E"/>
    <w:multiLevelType w:val="hybridMultilevel"/>
    <w:tmpl w:val="4E8A74A4"/>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51" w15:restartNumberingAfterBreak="0">
    <w:nsid w:val="552D72CB"/>
    <w:multiLevelType w:val="hybridMultilevel"/>
    <w:tmpl w:val="405205E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52" w15:restartNumberingAfterBreak="0">
    <w:nsid w:val="56D44AD7"/>
    <w:multiLevelType w:val="multilevel"/>
    <w:tmpl w:val="25EC564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910031E"/>
    <w:multiLevelType w:val="hybridMultilevel"/>
    <w:tmpl w:val="8F66E9B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54"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55" w15:restartNumberingAfterBreak="0">
    <w:nsid w:val="5E4E1522"/>
    <w:multiLevelType w:val="multilevel"/>
    <w:tmpl w:val="C1683D5E"/>
    <w:lvl w:ilvl="0">
      <w:start w:val="1"/>
      <w:numFmt w:val="decimal"/>
      <w:lvlText w:val="%1."/>
      <w:lvlJc w:val="left"/>
      <w:pPr>
        <w:ind w:left="555" w:hanging="555"/>
      </w:pPr>
      <w:rPr>
        <w:rFonts w:hint="default"/>
      </w:rPr>
    </w:lvl>
    <w:lvl w:ilvl="1">
      <w:start w:val="23"/>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F3829D9"/>
    <w:multiLevelType w:val="multilevel"/>
    <w:tmpl w:val="5696419A"/>
    <w:lvl w:ilvl="0">
      <w:start w:val="1"/>
      <w:numFmt w:val="decimal"/>
      <w:lvlText w:val="%1."/>
      <w:lvlJc w:val="left"/>
      <w:pPr>
        <w:ind w:left="576" w:hanging="576"/>
      </w:pPr>
      <w:rPr>
        <w:rFonts w:hint="default"/>
      </w:rPr>
    </w:lvl>
    <w:lvl w:ilvl="1">
      <w:start w:val="22"/>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02952FB"/>
    <w:multiLevelType w:val="multilevel"/>
    <w:tmpl w:val="A7CCD6EE"/>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3"/>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13E5C5B"/>
    <w:multiLevelType w:val="multilevel"/>
    <w:tmpl w:val="CC403EE2"/>
    <w:lvl w:ilvl="0">
      <w:start w:val="1"/>
      <w:numFmt w:val="decimal"/>
      <w:lvlText w:val="%1"/>
      <w:lvlJc w:val="left"/>
      <w:pPr>
        <w:ind w:left="552" w:hanging="552"/>
      </w:pPr>
      <w:rPr>
        <w:rFonts w:hint="default"/>
      </w:rPr>
    </w:lvl>
    <w:lvl w:ilvl="1">
      <w:start w:val="18"/>
      <w:numFmt w:val="decimal"/>
      <w:lvlText w:val="%1.%2"/>
      <w:lvlJc w:val="left"/>
      <w:pPr>
        <w:ind w:left="912" w:hanging="55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61DC7E64"/>
    <w:multiLevelType w:val="multilevel"/>
    <w:tmpl w:val="11D69D3E"/>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1E15347"/>
    <w:multiLevelType w:val="multilevel"/>
    <w:tmpl w:val="25EC564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69E7E28"/>
    <w:multiLevelType w:val="multilevel"/>
    <w:tmpl w:val="3CDAF3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CA41F45"/>
    <w:multiLevelType w:val="multilevel"/>
    <w:tmpl w:val="AC585DD0"/>
    <w:lvl w:ilvl="0">
      <w:start w:val="1"/>
      <w:numFmt w:val="decimal"/>
      <w:lvlText w:val="%1."/>
      <w:lvlJc w:val="left"/>
      <w:pPr>
        <w:ind w:left="612" w:hanging="612"/>
      </w:pPr>
      <w:rPr>
        <w:rFonts w:asciiTheme="minorHAnsi" w:eastAsiaTheme="minorHAnsi" w:hAnsiTheme="minorHAnsi" w:cstheme="minorBidi" w:hint="default"/>
        <w:sz w:val="22"/>
      </w:rPr>
    </w:lvl>
    <w:lvl w:ilvl="1">
      <w:start w:val="24"/>
      <w:numFmt w:val="decimal"/>
      <w:lvlText w:val="%1.%2."/>
      <w:lvlJc w:val="left"/>
      <w:pPr>
        <w:ind w:left="612" w:hanging="612"/>
      </w:pPr>
      <w:rPr>
        <w:rFonts w:asciiTheme="minorHAnsi" w:eastAsiaTheme="minorHAnsi" w:hAnsiTheme="minorHAnsi" w:cstheme="minorBidi" w:hint="default"/>
        <w:sz w:val="22"/>
      </w:rPr>
    </w:lvl>
    <w:lvl w:ilvl="2">
      <w:start w:val="1"/>
      <w:numFmt w:val="decimal"/>
      <w:lvlText w:val="%1.%2.%3."/>
      <w:lvlJc w:val="left"/>
      <w:pPr>
        <w:ind w:left="720" w:hanging="720"/>
      </w:pPr>
      <w:rPr>
        <w:rFonts w:asciiTheme="minorHAnsi" w:eastAsiaTheme="minorHAnsi" w:hAnsiTheme="minorHAnsi" w:cstheme="minorBidi" w:hint="default"/>
        <w:sz w:val="22"/>
      </w:rPr>
    </w:lvl>
    <w:lvl w:ilvl="3">
      <w:start w:val="1"/>
      <w:numFmt w:val="decimal"/>
      <w:lvlText w:val="%1.%2.%3.%4."/>
      <w:lvlJc w:val="left"/>
      <w:pPr>
        <w:ind w:left="720" w:hanging="720"/>
      </w:pPr>
      <w:rPr>
        <w:rFonts w:asciiTheme="minorHAnsi" w:eastAsiaTheme="minorHAnsi" w:hAnsiTheme="minorHAnsi" w:cstheme="minorBidi" w:hint="default"/>
        <w:sz w:val="22"/>
      </w:rPr>
    </w:lvl>
    <w:lvl w:ilvl="4">
      <w:start w:val="1"/>
      <w:numFmt w:val="decimal"/>
      <w:lvlText w:val="%1.%2.%3.%4.%5."/>
      <w:lvlJc w:val="left"/>
      <w:pPr>
        <w:ind w:left="1080" w:hanging="1080"/>
      </w:pPr>
      <w:rPr>
        <w:rFonts w:asciiTheme="minorHAnsi" w:eastAsiaTheme="minorHAnsi" w:hAnsiTheme="minorHAnsi" w:cstheme="minorBidi" w:hint="default"/>
        <w:sz w:val="22"/>
      </w:rPr>
    </w:lvl>
    <w:lvl w:ilvl="5">
      <w:start w:val="1"/>
      <w:numFmt w:val="decimal"/>
      <w:lvlText w:val="%1.%2.%3.%4.%5.%6."/>
      <w:lvlJc w:val="left"/>
      <w:pPr>
        <w:ind w:left="1080" w:hanging="1080"/>
      </w:pPr>
      <w:rPr>
        <w:rFonts w:asciiTheme="minorHAnsi" w:eastAsiaTheme="minorHAnsi" w:hAnsiTheme="minorHAnsi" w:cstheme="minorBidi" w:hint="default"/>
        <w:sz w:val="22"/>
      </w:rPr>
    </w:lvl>
    <w:lvl w:ilvl="6">
      <w:start w:val="1"/>
      <w:numFmt w:val="decimal"/>
      <w:lvlText w:val="%1.%2.%3.%4.%5.%6.%7."/>
      <w:lvlJc w:val="left"/>
      <w:pPr>
        <w:ind w:left="1080" w:hanging="1080"/>
      </w:pPr>
      <w:rPr>
        <w:rFonts w:asciiTheme="minorHAnsi" w:eastAsiaTheme="minorHAnsi" w:hAnsiTheme="minorHAnsi" w:cstheme="minorBidi" w:hint="default"/>
        <w:sz w:val="22"/>
      </w:rPr>
    </w:lvl>
    <w:lvl w:ilvl="7">
      <w:start w:val="1"/>
      <w:numFmt w:val="decimal"/>
      <w:lvlText w:val="%1.%2.%3.%4.%5.%6.%7.%8."/>
      <w:lvlJc w:val="left"/>
      <w:pPr>
        <w:ind w:left="1440" w:hanging="1440"/>
      </w:pPr>
      <w:rPr>
        <w:rFonts w:asciiTheme="minorHAnsi" w:eastAsiaTheme="minorHAnsi" w:hAnsiTheme="minorHAnsi" w:cstheme="minorBidi" w:hint="default"/>
        <w:sz w:val="22"/>
      </w:rPr>
    </w:lvl>
    <w:lvl w:ilvl="8">
      <w:start w:val="1"/>
      <w:numFmt w:val="decimal"/>
      <w:lvlText w:val="%1.%2.%3.%4.%5.%6.%7.%8.%9."/>
      <w:lvlJc w:val="left"/>
      <w:pPr>
        <w:ind w:left="1440" w:hanging="1440"/>
      </w:pPr>
      <w:rPr>
        <w:rFonts w:asciiTheme="minorHAnsi" w:eastAsiaTheme="minorHAnsi" w:hAnsiTheme="minorHAnsi" w:cstheme="minorBidi" w:hint="default"/>
        <w:sz w:val="22"/>
      </w:rPr>
    </w:lvl>
  </w:abstractNum>
  <w:abstractNum w:abstractNumId="63" w15:restartNumberingAfterBreak="0">
    <w:nsid w:val="6CCB64ED"/>
    <w:multiLevelType w:val="multilevel"/>
    <w:tmpl w:val="25EC564C"/>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0B93A0E"/>
    <w:multiLevelType w:val="multilevel"/>
    <w:tmpl w:val="D7D82CB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4BE691D"/>
    <w:multiLevelType w:val="hybridMultilevel"/>
    <w:tmpl w:val="7152E5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6B144AE"/>
    <w:multiLevelType w:val="hybridMultilevel"/>
    <w:tmpl w:val="39780E6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67" w15:restartNumberingAfterBreak="0">
    <w:nsid w:val="77E60B4E"/>
    <w:multiLevelType w:val="multilevel"/>
    <w:tmpl w:val="0F1CE00E"/>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2"/>
      <w:numFmt w:val="decimal"/>
      <w:lvlText w:val="%1.%2.%3"/>
      <w:lvlJc w:val="left"/>
      <w:pPr>
        <w:ind w:left="720" w:hanging="720"/>
      </w:pPr>
      <w:rPr>
        <w:rFonts w:hint="default"/>
      </w:rPr>
    </w:lvl>
    <w:lvl w:ilvl="3">
      <w:start w:val="1"/>
      <w:numFmt w:val="decimal"/>
      <w:lvlText w:val="%1.%2.%3.%4"/>
      <w:lvlJc w:val="left"/>
      <w:pPr>
        <w:ind w:left="720" w:hanging="720"/>
      </w:pPr>
      <w:rPr>
        <w:rFonts w:hint="default"/>
        <w:sz w:val="22"/>
        <w:szCs w:val="22"/>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79BB5D8E"/>
    <w:multiLevelType w:val="hybridMultilevel"/>
    <w:tmpl w:val="B956AF7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69" w15:restartNumberingAfterBreak="0">
    <w:nsid w:val="7AE4593F"/>
    <w:multiLevelType w:val="multilevel"/>
    <w:tmpl w:val="0142812E"/>
    <w:lvl w:ilvl="0">
      <w:start w:val="1"/>
      <w:numFmt w:val="decimal"/>
      <w:lvlText w:val="%1"/>
      <w:lvlJc w:val="left"/>
      <w:pPr>
        <w:ind w:left="528" w:hanging="528"/>
      </w:pPr>
      <w:rPr>
        <w:rFonts w:hint="default"/>
      </w:rPr>
    </w:lvl>
    <w:lvl w:ilvl="1">
      <w:start w:val="21"/>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7CA81244"/>
    <w:multiLevelType w:val="multilevel"/>
    <w:tmpl w:val="34D08C1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D4761EC"/>
    <w:multiLevelType w:val="multilevel"/>
    <w:tmpl w:val="EB04B692"/>
    <w:lvl w:ilvl="0">
      <w:start w:val="1"/>
      <w:numFmt w:val="decimal"/>
      <w:lvlText w:val="%1."/>
      <w:lvlJc w:val="left"/>
      <w:pPr>
        <w:ind w:left="555" w:hanging="555"/>
      </w:pPr>
      <w:rPr>
        <w:rFonts w:hint="default"/>
      </w:rPr>
    </w:lvl>
    <w:lvl w:ilvl="1">
      <w:start w:val="2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7DFB48A5"/>
    <w:multiLevelType w:val="multilevel"/>
    <w:tmpl w:val="2F821820"/>
    <w:lvl w:ilvl="0">
      <w:start w:val="1"/>
      <w:numFmt w:val="decimal"/>
      <w:lvlText w:val="%1."/>
      <w:lvlJc w:val="left"/>
      <w:pPr>
        <w:ind w:left="555" w:hanging="555"/>
      </w:pPr>
      <w:rPr>
        <w:rFonts w:hint="default"/>
      </w:rPr>
    </w:lvl>
    <w:lvl w:ilvl="1">
      <w:start w:val="24"/>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374235926">
    <w:abstractNumId w:val="21"/>
  </w:num>
  <w:num w:numId="2" w16cid:durableId="1457724021">
    <w:abstractNumId w:val="13"/>
  </w:num>
  <w:num w:numId="3" w16cid:durableId="454255717">
    <w:abstractNumId w:val="42"/>
  </w:num>
  <w:num w:numId="4" w16cid:durableId="901060500">
    <w:abstractNumId w:val="4"/>
  </w:num>
  <w:num w:numId="5" w16cid:durableId="1317763026">
    <w:abstractNumId w:val="26"/>
  </w:num>
  <w:num w:numId="6" w16cid:durableId="1035078139">
    <w:abstractNumId w:val="23"/>
  </w:num>
  <w:num w:numId="7" w16cid:durableId="1392190200">
    <w:abstractNumId w:val="54"/>
  </w:num>
  <w:num w:numId="8" w16cid:durableId="111898510">
    <w:abstractNumId w:val="11"/>
  </w:num>
  <w:num w:numId="9" w16cid:durableId="2063942158">
    <w:abstractNumId w:val="9"/>
  </w:num>
  <w:num w:numId="10" w16cid:durableId="1260480413">
    <w:abstractNumId w:val="12"/>
  </w:num>
  <w:num w:numId="11" w16cid:durableId="108670322">
    <w:abstractNumId w:val="39"/>
  </w:num>
  <w:num w:numId="12" w16cid:durableId="2051758595">
    <w:abstractNumId w:val="66"/>
  </w:num>
  <w:num w:numId="13" w16cid:durableId="751001569">
    <w:abstractNumId w:val="28"/>
  </w:num>
  <w:num w:numId="14" w16cid:durableId="1287391379">
    <w:abstractNumId w:val="20"/>
  </w:num>
  <w:num w:numId="15" w16cid:durableId="1381594064">
    <w:abstractNumId w:val="32"/>
  </w:num>
  <w:num w:numId="16" w16cid:durableId="1573928884">
    <w:abstractNumId w:val="37"/>
  </w:num>
  <w:num w:numId="17" w16cid:durableId="1449930309">
    <w:abstractNumId w:val="68"/>
  </w:num>
  <w:num w:numId="18" w16cid:durableId="1010836596">
    <w:abstractNumId w:val="29"/>
  </w:num>
  <w:num w:numId="19" w16cid:durableId="1126971513">
    <w:abstractNumId w:val="2"/>
  </w:num>
  <w:num w:numId="20" w16cid:durableId="1779444625">
    <w:abstractNumId w:val="5"/>
  </w:num>
  <w:num w:numId="21" w16cid:durableId="1564607441">
    <w:abstractNumId w:val="33"/>
  </w:num>
  <w:num w:numId="22" w16cid:durableId="1633095493">
    <w:abstractNumId w:val="6"/>
  </w:num>
  <w:num w:numId="23" w16cid:durableId="1675037621">
    <w:abstractNumId w:val="51"/>
  </w:num>
  <w:num w:numId="24" w16cid:durableId="2146312957">
    <w:abstractNumId w:val="50"/>
  </w:num>
  <w:num w:numId="25" w16cid:durableId="1721706365">
    <w:abstractNumId w:val="53"/>
  </w:num>
  <w:num w:numId="26" w16cid:durableId="310525892">
    <w:abstractNumId w:val="24"/>
  </w:num>
  <w:num w:numId="27" w16cid:durableId="1780375120">
    <w:abstractNumId w:val="10"/>
  </w:num>
  <w:num w:numId="28" w16cid:durableId="1950814834">
    <w:abstractNumId w:val="22"/>
  </w:num>
  <w:num w:numId="29" w16cid:durableId="1109349327">
    <w:abstractNumId w:val="48"/>
  </w:num>
  <w:num w:numId="30" w16cid:durableId="84958836">
    <w:abstractNumId w:val="49"/>
  </w:num>
  <w:num w:numId="31" w16cid:durableId="1774590811">
    <w:abstractNumId w:val="1"/>
  </w:num>
  <w:num w:numId="32" w16cid:durableId="1341201378">
    <w:abstractNumId w:val="71"/>
  </w:num>
  <w:num w:numId="33" w16cid:durableId="1178613108">
    <w:abstractNumId w:val="55"/>
  </w:num>
  <w:num w:numId="34" w16cid:durableId="1997999299">
    <w:abstractNumId w:val="72"/>
  </w:num>
  <w:num w:numId="35" w16cid:durableId="649746184">
    <w:abstractNumId w:val="7"/>
  </w:num>
  <w:num w:numId="36" w16cid:durableId="641426911">
    <w:abstractNumId w:val="18"/>
  </w:num>
  <w:num w:numId="37" w16cid:durableId="540940644">
    <w:abstractNumId w:val="38"/>
  </w:num>
  <w:num w:numId="38" w16cid:durableId="703137678">
    <w:abstractNumId w:val="3"/>
  </w:num>
  <w:num w:numId="39" w16cid:durableId="1442842598">
    <w:abstractNumId w:val="25"/>
  </w:num>
  <w:num w:numId="40" w16cid:durableId="1389377942">
    <w:abstractNumId w:val="70"/>
  </w:num>
  <w:num w:numId="41" w16cid:durableId="1383093269">
    <w:abstractNumId w:val="64"/>
  </w:num>
  <w:num w:numId="42" w16cid:durableId="1985625501">
    <w:abstractNumId w:val="41"/>
  </w:num>
  <w:num w:numId="43" w16cid:durableId="1935434691">
    <w:abstractNumId w:val="17"/>
  </w:num>
  <w:num w:numId="44" w16cid:durableId="1123764787">
    <w:abstractNumId w:val="14"/>
  </w:num>
  <w:num w:numId="45" w16cid:durableId="1079525176">
    <w:abstractNumId w:val="43"/>
  </w:num>
  <w:num w:numId="46" w16cid:durableId="340355485">
    <w:abstractNumId w:val="69"/>
  </w:num>
  <w:num w:numId="47" w16cid:durableId="371080065">
    <w:abstractNumId w:val="27"/>
  </w:num>
  <w:num w:numId="48" w16cid:durableId="53627738">
    <w:abstractNumId w:val="56"/>
  </w:num>
  <w:num w:numId="49" w16cid:durableId="2027055413">
    <w:abstractNumId w:val="47"/>
  </w:num>
  <w:num w:numId="50" w16cid:durableId="973604893">
    <w:abstractNumId w:val="62"/>
  </w:num>
  <w:num w:numId="51" w16cid:durableId="656615511">
    <w:abstractNumId w:val="8"/>
  </w:num>
  <w:num w:numId="52" w16cid:durableId="151795142">
    <w:abstractNumId w:val="19"/>
  </w:num>
  <w:num w:numId="53" w16cid:durableId="111366672">
    <w:abstractNumId w:val="44"/>
  </w:num>
  <w:num w:numId="54" w16cid:durableId="243103446">
    <w:abstractNumId w:val="40"/>
  </w:num>
  <w:num w:numId="55" w16cid:durableId="1992446727">
    <w:abstractNumId w:val="65"/>
  </w:num>
  <w:num w:numId="56" w16cid:durableId="1774083975">
    <w:abstractNumId w:val="58"/>
  </w:num>
  <w:num w:numId="57" w16cid:durableId="1175652104">
    <w:abstractNumId w:val="36"/>
  </w:num>
  <w:num w:numId="58" w16cid:durableId="86391668">
    <w:abstractNumId w:val="60"/>
  </w:num>
  <w:num w:numId="59" w16cid:durableId="1643853216">
    <w:abstractNumId w:val="59"/>
  </w:num>
  <w:num w:numId="60" w16cid:durableId="1688562286">
    <w:abstractNumId w:val="30"/>
  </w:num>
  <w:num w:numId="61" w16cid:durableId="683022251">
    <w:abstractNumId w:val="0"/>
  </w:num>
  <w:num w:numId="62" w16cid:durableId="875192085">
    <w:abstractNumId w:val="63"/>
  </w:num>
  <w:num w:numId="63" w16cid:durableId="1833721538">
    <w:abstractNumId w:val="52"/>
  </w:num>
  <w:num w:numId="64" w16cid:durableId="582421715">
    <w:abstractNumId w:val="45"/>
  </w:num>
  <w:num w:numId="65" w16cid:durableId="1861046814">
    <w:abstractNumId w:val="35"/>
  </w:num>
  <w:num w:numId="66" w16cid:durableId="1965966083">
    <w:abstractNumId w:val="15"/>
  </w:num>
  <w:num w:numId="67" w16cid:durableId="212616463">
    <w:abstractNumId w:val="46"/>
  </w:num>
  <w:num w:numId="68" w16cid:durableId="1073504903">
    <w:abstractNumId w:val="34"/>
  </w:num>
  <w:num w:numId="69" w16cid:durableId="1742289047">
    <w:abstractNumId w:val="67"/>
  </w:num>
  <w:num w:numId="70" w16cid:durableId="916477284">
    <w:abstractNumId w:val="61"/>
  </w:num>
  <w:num w:numId="71" w16cid:durableId="797573238">
    <w:abstractNumId w:val="57"/>
  </w:num>
  <w:num w:numId="72" w16cid:durableId="1962229317">
    <w:abstractNumId w:val="16"/>
  </w:num>
  <w:num w:numId="73" w16cid:durableId="1554924821">
    <w:abstractNumId w:val="3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865"/>
    <w:rsid w:val="00001E0F"/>
    <w:rsid w:val="00003DBC"/>
    <w:rsid w:val="00006217"/>
    <w:rsid w:val="000212ED"/>
    <w:rsid w:val="000257C1"/>
    <w:rsid w:val="000323B3"/>
    <w:rsid w:val="0004627C"/>
    <w:rsid w:val="00046B65"/>
    <w:rsid w:val="0005159D"/>
    <w:rsid w:val="00052CDD"/>
    <w:rsid w:val="00055914"/>
    <w:rsid w:val="00056523"/>
    <w:rsid w:val="00064F05"/>
    <w:rsid w:val="00066B13"/>
    <w:rsid w:val="00066E38"/>
    <w:rsid w:val="00070526"/>
    <w:rsid w:val="00070565"/>
    <w:rsid w:val="00075A34"/>
    <w:rsid w:val="00081250"/>
    <w:rsid w:val="00081F97"/>
    <w:rsid w:val="000856AE"/>
    <w:rsid w:val="000859D6"/>
    <w:rsid w:val="00092379"/>
    <w:rsid w:val="00095959"/>
    <w:rsid w:val="000A2421"/>
    <w:rsid w:val="000A2FD6"/>
    <w:rsid w:val="000A627A"/>
    <w:rsid w:val="000A7CD5"/>
    <w:rsid w:val="000B6159"/>
    <w:rsid w:val="000B7296"/>
    <w:rsid w:val="000B77C8"/>
    <w:rsid w:val="000C0369"/>
    <w:rsid w:val="000C7F55"/>
    <w:rsid w:val="000D2035"/>
    <w:rsid w:val="000D2488"/>
    <w:rsid w:val="000D2A0D"/>
    <w:rsid w:val="000D3D99"/>
    <w:rsid w:val="000D5F9C"/>
    <w:rsid w:val="000E1513"/>
    <w:rsid w:val="000E451F"/>
    <w:rsid w:val="000E6F81"/>
    <w:rsid w:val="000F45B4"/>
    <w:rsid w:val="00101A8F"/>
    <w:rsid w:val="0010441B"/>
    <w:rsid w:val="00107646"/>
    <w:rsid w:val="00115DF8"/>
    <w:rsid w:val="00121AE7"/>
    <w:rsid w:val="00122F0C"/>
    <w:rsid w:val="001342C3"/>
    <w:rsid w:val="00135BDF"/>
    <w:rsid w:val="00144C14"/>
    <w:rsid w:val="00152AE4"/>
    <w:rsid w:val="00153D82"/>
    <w:rsid w:val="00161DAB"/>
    <w:rsid w:val="00164793"/>
    <w:rsid w:val="00164B1F"/>
    <w:rsid w:val="00167821"/>
    <w:rsid w:val="001804FF"/>
    <w:rsid w:val="00180E52"/>
    <w:rsid w:val="001851F6"/>
    <w:rsid w:val="00187AD6"/>
    <w:rsid w:val="00190541"/>
    <w:rsid w:val="001921D9"/>
    <w:rsid w:val="00192D77"/>
    <w:rsid w:val="00192DBE"/>
    <w:rsid w:val="001935D9"/>
    <w:rsid w:val="001970D9"/>
    <w:rsid w:val="00197A24"/>
    <w:rsid w:val="001A3A3A"/>
    <w:rsid w:val="001B1C18"/>
    <w:rsid w:val="001B6E62"/>
    <w:rsid w:val="001C0133"/>
    <w:rsid w:val="001C0AC1"/>
    <w:rsid w:val="001C0C9E"/>
    <w:rsid w:val="001C384A"/>
    <w:rsid w:val="001C5E01"/>
    <w:rsid w:val="001D00B2"/>
    <w:rsid w:val="001D0324"/>
    <w:rsid w:val="001D2B3F"/>
    <w:rsid w:val="001D35D7"/>
    <w:rsid w:val="001D5F53"/>
    <w:rsid w:val="001D7888"/>
    <w:rsid w:val="001E25A7"/>
    <w:rsid w:val="001E2F75"/>
    <w:rsid w:val="001E5355"/>
    <w:rsid w:val="001F02E3"/>
    <w:rsid w:val="00204F25"/>
    <w:rsid w:val="00205068"/>
    <w:rsid w:val="00205402"/>
    <w:rsid w:val="002141DC"/>
    <w:rsid w:val="00216406"/>
    <w:rsid w:val="002176EA"/>
    <w:rsid w:val="00220316"/>
    <w:rsid w:val="0022064F"/>
    <w:rsid w:val="002233EF"/>
    <w:rsid w:val="0022542E"/>
    <w:rsid w:val="0022785B"/>
    <w:rsid w:val="002278D2"/>
    <w:rsid w:val="002404AE"/>
    <w:rsid w:val="00241158"/>
    <w:rsid w:val="00245023"/>
    <w:rsid w:val="002459C8"/>
    <w:rsid w:val="002478B7"/>
    <w:rsid w:val="00247D2B"/>
    <w:rsid w:val="00247D98"/>
    <w:rsid w:val="00250603"/>
    <w:rsid w:val="00250B30"/>
    <w:rsid w:val="002526D5"/>
    <w:rsid w:val="00252BD6"/>
    <w:rsid w:val="00255F1D"/>
    <w:rsid w:val="00257773"/>
    <w:rsid w:val="00263186"/>
    <w:rsid w:val="00270331"/>
    <w:rsid w:val="00273E9B"/>
    <w:rsid w:val="002810FA"/>
    <w:rsid w:val="0028120F"/>
    <w:rsid w:val="00291C01"/>
    <w:rsid w:val="00292240"/>
    <w:rsid w:val="00295166"/>
    <w:rsid w:val="00295CE1"/>
    <w:rsid w:val="0029753A"/>
    <w:rsid w:val="002A2A65"/>
    <w:rsid w:val="002A4BDA"/>
    <w:rsid w:val="002A6390"/>
    <w:rsid w:val="002A67C3"/>
    <w:rsid w:val="002B3A31"/>
    <w:rsid w:val="002B77CC"/>
    <w:rsid w:val="002C1670"/>
    <w:rsid w:val="002C713C"/>
    <w:rsid w:val="002C7383"/>
    <w:rsid w:val="002D33A6"/>
    <w:rsid w:val="002D396B"/>
    <w:rsid w:val="002E28F9"/>
    <w:rsid w:val="002E5DBD"/>
    <w:rsid w:val="002F1A06"/>
    <w:rsid w:val="002F21DE"/>
    <w:rsid w:val="002F28B9"/>
    <w:rsid w:val="002F6B1D"/>
    <w:rsid w:val="00300B1B"/>
    <w:rsid w:val="0030563B"/>
    <w:rsid w:val="0030618F"/>
    <w:rsid w:val="00307EDC"/>
    <w:rsid w:val="00312ADF"/>
    <w:rsid w:val="00313802"/>
    <w:rsid w:val="00317605"/>
    <w:rsid w:val="00322194"/>
    <w:rsid w:val="00322981"/>
    <w:rsid w:val="0032452A"/>
    <w:rsid w:val="00330074"/>
    <w:rsid w:val="00330F27"/>
    <w:rsid w:val="00331FE7"/>
    <w:rsid w:val="003322BD"/>
    <w:rsid w:val="003326E8"/>
    <w:rsid w:val="003412E4"/>
    <w:rsid w:val="00350A1C"/>
    <w:rsid w:val="00351BD6"/>
    <w:rsid w:val="00355AA0"/>
    <w:rsid w:val="00357EFE"/>
    <w:rsid w:val="0036067C"/>
    <w:rsid w:val="00361482"/>
    <w:rsid w:val="00365E43"/>
    <w:rsid w:val="0036697E"/>
    <w:rsid w:val="003709C0"/>
    <w:rsid w:val="00370AFD"/>
    <w:rsid w:val="00370D27"/>
    <w:rsid w:val="00375588"/>
    <w:rsid w:val="00382251"/>
    <w:rsid w:val="00383F17"/>
    <w:rsid w:val="003847BD"/>
    <w:rsid w:val="00390572"/>
    <w:rsid w:val="00390991"/>
    <w:rsid w:val="0039317C"/>
    <w:rsid w:val="003A0FB3"/>
    <w:rsid w:val="003A4211"/>
    <w:rsid w:val="003A552D"/>
    <w:rsid w:val="003A634A"/>
    <w:rsid w:val="003A75DE"/>
    <w:rsid w:val="003B1C53"/>
    <w:rsid w:val="003D01A7"/>
    <w:rsid w:val="003D1569"/>
    <w:rsid w:val="003D4D47"/>
    <w:rsid w:val="003D5125"/>
    <w:rsid w:val="003E019A"/>
    <w:rsid w:val="003E13D8"/>
    <w:rsid w:val="003E32F3"/>
    <w:rsid w:val="003E55A5"/>
    <w:rsid w:val="003E6CA7"/>
    <w:rsid w:val="003E7FA3"/>
    <w:rsid w:val="003F3DF1"/>
    <w:rsid w:val="003F594E"/>
    <w:rsid w:val="003F5F82"/>
    <w:rsid w:val="00404EA3"/>
    <w:rsid w:val="0042467E"/>
    <w:rsid w:val="004310E6"/>
    <w:rsid w:val="004328F2"/>
    <w:rsid w:val="00432C09"/>
    <w:rsid w:val="00435149"/>
    <w:rsid w:val="004473BA"/>
    <w:rsid w:val="004478A8"/>
    <w:rsid w:val="00454D1F"/>
    <w:rsid w:val="004551F8"/>
    <w:rsid w:val="00455FFF"/>
    <w:rsid w:val="00456FCF"/>
    <w:rsid w:val="0046122D"/>
    <w:rsid w:val="0046358B"/>
    <w:rsid w:val="00471AE9"/>
    <w:rsid w:val="00473BFB"/>
    <w:rsid w:val="00474503"/>
    <w:rsid w:val="00474BFE"/>
    <w:rsid w:val="00482632"/>
    <w:rsid w:val="00482F3C"/>
    <w:rsid w:val="004846E6"/>
    <w:rsid w:val="004912F8"/>
    <w:rsid w:val="0049697B"/>
    <w:rsid w:val="00496A55"/>
    <w:rsid w:val="00497B27"/>
    <w:rsid w:val="00497F0C"/>
    <w:rsid w:val="004A7DFB"/>
    <w:rsid w:val="004B1863"/>
    <w:rsid w:val="004B5A2C"/>
    <w:rsid w:val="004B7EC2"/>
    <w:rsid w:val="004C167D"/>
    <w:rsid w:val="004C2283"/>
    <w:rsid w:val="004C2EB5"/>
    <w:rsid w:val="004C61CE"/>
    <w:rsid w:val="004D69FB"/>
    <w:rsid w:val="004D77F0"/>
    <w:rsid w:val="004E619A"/>
    <w:rsid w:val="004F1E22"/>
    <w:rsid w:val="004F215A"/>
    <w:rsid w:val="004F2F55"/>
    <w:rsid w:val="004F4590"/>
    <w:rsid w:val="004F55DB"/>
    <w:rsid w:val="004F5B61"/>
    <w:rsid w:val="004F74EB"/>
    <w:rsid w:val="00500E5B"/>
    <w:rsid w:val="005029D2"/>
    <w:rsid w:val="00502E01"/>
    <w:rsid w:val="00516A36"/>
    <w:rsid w:val="00520934"/>
    <w:rsid w:val="00532569"/>
    <w:rsid w:val="00537483"/>
    <w:rsid w:val="0054325C"/>
    <w:rsid w:val="005434ED"/>
    <w:rsid w:val="00545404"/>
    <w:rsid w:val="005456DF"/>
    <w:rsid w:val="005573EE"/>
    <w:rsid w:val="005609E0"/>
    <w:rsid w:val="0056131B"/>
    <w:rsid w:val="00562BD9"/>
    <w:rsid w:val="00563BD9"/>
    <w:rsid w:val="005641B3"/>
    <w:rsid w:val="005655CE"/>
    <w:rsid w:val="005745FC"/>
    <w:rsid w:val="00576278"/>
    <w:rsid w:val="0058016E"/>
    <w:rsid w:val="005826EF"/>
    <w:rsid w:val="0058548F"/>
    <w:rsid w:val="0059643A"/>
    <w:rsid w:val="005A1158"/>
    <w:rsid w:val="005A3A92"/>
    <w:rsid w:val="005A4004"/>
    <w:rsid w:val="005A5F3E"/>
    <w:rsid w:val="005A6CD1"/>
    <w:rsid w:val="005B22A3"/>
    <w:rsid w:val="005B536D"/>
    <w:rsid w:val="005C4450"/>
    <w:rsid w:val="005C4956"/>
    <w:rsid w:val="005C7C23"/>
    <w:rsid w:val="005D3B0C"/>
    <w:rsid w:val="005E1098"/>
    <w:rsid w:val="005E2D95"/>
    <w:rsid w:val="005E4A59"/>
    <w:rsid w:val="005F1DA3"/>
    <w:rsid w:val="005F75FD"/>
    <w:rsid w:val="005F7756"/>
    <w:rsid w:val="006022A3"/>
    <w:rsid w:val="006146AC"/>
    <w:rsid w:val="00620E5F"/>
    <w:rsid w:val="00623AF4"/>
    <w:rsid w:val="0063677E"/>
    <w:rsid w:val="00652683"/>
    <w:rsid w:val="00653869"/>
    <w:rsid w:val="00654915"/>
    <w:rsid w:val="00655DFE"/>
    <w:rsid w:val="00661003"/>
    <w:rsid w:val="006613D2"/>
    <w:rsid w:val="00667581"/>
    <w:rsid w:val="00676A06"/>
    <w:rsid w:val="00677A3F"/>
    <w:rsid w:val="0068070B"/>
    <w:rsid w:val="00687BF7"/>
    <w:rsid w:val="006B0918"/>
    <w:rsid w:val="006B2D8C"/>
    <w:rsid w:val="006B36DB"/>
    <w:rsid w:val="006B3CED"/>
    <w:rsid w:val="006B6235"/>
    <w:rsid w:val="006B756B"/>
    <w:rsid w:val="006C5645"/>
    <w:rsid w:val="006C5DF7"/>
    <w:rsid w:val="006C6BCE"/>
    <w:rsid w:val="006D15AC"/>
    <w:rsid w:val="006D2954"/>
    <w:rsid w:val="006D2ACD"/>
    <w:rsid w:val="006D4F6D"/>
    <w:rsid w:val="006D50CE"/>
    <w:rsid w:val="006D7B89"/>
    <w:rsid w:val="006D7F95"/>
    <w:rsid w:val="006F321D"/>
    <w:rsid w:val="00700218"/>
    <w:rsid w:val="00710B39"/>
    <w:rsid w:val="0071491A"/>
    <w:rsid w:val="00721F7E"/>
    <w:rsid w:val="00722464"/>
    <w:rsid w:val="00724D46"/>
    <w:rsid w:val="00731D68"/>
    <w:rsid w:val="00733A13"/>
    <w:rsid w:val="007361B6"/>
    <w:rsid w:val="00744A48"/>
    <w:rsid w:val="007455A0"/>
    <w:rsid w:val="00745B2D"/>
    <w:rsid w:val="0075278D"/>
    <w:rsid w:val="00756ADC"/>
    <w:rsid w:val="0076085A"/>
    <w:rsid w:val="0076448B"/>
    <w:rsid w:val="0076463E"/>
    <w:rsid w:val="00765609"/>
    <w:rsid w:val="00770AD6"/>
    <w:rsid w:val="00774C88"/>
    <w:rsid w:val="00776335"/>
    <w:rsid w:val="00786452"/>
    <w:rsid w:val="00786F90"/>
    <w:rsid w:val="007874A1"/>
    <w:rsid w:val="007902E5"/>
    <w:rsid w:val="007925C6"/>
    <w:rsid w:val="00792C19"/>
    <w:rsid w:val="007937F5"/>
    <w:rsid w:val="007943F8"/>
    <w:rsid w:val="007A668A"/>
    <w:rsid w:val="007B34EB"/>
    <w:rsid w:val="007B3D2F"/>
    <w:rsid w:val="007B75FE"/>
    <w:rsid w:val="007C2276"/>
    <w:rsid w:val="007C76BE"/>
    <w:rsid w:val="007D2986"/>
    <w:rsid w:val="007D5D88"/>
    <w:rsid w:val="007E0536"/>
    <w:rsid w:val="007E3EEB"/>
    <w:rsid w:val="007F2048"/>
    <w:rsid w:val="007F314D"/>
    <w:rsid w:val="007F69DC"/>
    <w:rsid w:val="00801372"/>
    <w:rsid w:val="00802F53"/>
    <w:rsid w:val="0081110E"/>
    <w:rsid w:val="00812C84"/>
    <w:rsid w:val="008159FF"/>
    <w:rsid w:val="00816764"/>
    <w:rsid w:val="00821865"/>
    <w:rsid w:val="008224AB"/>
    <w:rsid w:val="00823B93"/>
    <w:rsid w:val="00823D2B"/>
    <w:rsid w:val="0082495C"/>
    <w:rsid w:val="008303FB"/>
    <w:rsid w:val="00833F53"/>
    <w:rsid w:val="00835277"/>
    <w:rsid w:val="00836B9F"/>
    <w:rsid w:val="0083754B"/>
    <w:rsid w:val="00846341"/>
    <w:rsid w:val="0084700F"/>
    <w:rsid w:val="0085383B"/>
    <w:rsid w:val="0085633B"/>
    <w:rsid w:val="008610D3"/>
    <w:rsid w:val="00862C60"/>
    <w:rsid w:val="0086755F"/>
    <w:rsid w:val="008710D0"/>
    <w:rsid w:val="00876231"/>
    <w:rsid w:val="008815C2"/>
    <w:rsid w:val="0088183B"/>
    <w:rsid w:val="00885130"/>
    <w:rsid w:val="00893DA8"/>
    <w:rsid w:val="008B4884"/>
    <w:rsid w:val="008B4E38"/>
    <w:rsid w:val="008B55C9"/>
    <w:rsid w:val="008B57B2"/>
    <w:rsid w:val="008C2B77"/>
    <w:rsid w:val="008C2F6D"/>
    <w:rsid w:val="008D08BD"/>
    <w:rsid w:val="008D0DE1"/>
    <w:rsid w:val="008D1C43"/>
    <w:rsid w:val="008D3774"/>
    <w:rsid w:val="008E0801"/>
    <w:rsid w:val="008E23DB"/>
    <w:rsid w:val="008F1444"/>
    <w:rsid w:val="009061F3"/>
    <w:rsid w:val="00906E0A"/>
    <w:rsid w:val="0090E0B6"/>
    <w:rsid w:val="00911028"/>
    <w:rsid w:val="00921BD3"/>
    <w:rsid w:val="00925E98"/>
    <w:rsid w:val="00926626"/>
    <w:rsid w:val="00931936"/>
    <w:rsid w:val="009369AF"/>
    <w:rsid w:val="0094112D"/>
    <w:rsid w:val="009522BD"/>
    <w:rsid w:val="009558C5"/>
    <w:rsid w:val="00955BF5"/>
    <w:rsid w:val="009579EC"/>
    <w:rsid w:val="00957DF9"/>
    <w:rsid w:val="009618E5"/>
    <w:rsid w:val="0096351E"/>
    <w:rsid w:val="009721F9"/>
    <w:rsid w:val="00981EF4"/>
    <w:rsid w:val="0098679F"/>
    <w:rsid w:val="009875D3"/>
    <w:rsid w:val="0099258A"/>
    <w:rsid w:val="00992D59"/>
    <w:rsid w:val="009B2711"/>
    <w:rsid w:val="009B2F70"/>
    <w:rsid w:val="009B53C7"/>
    <w:rsid w:val="009C0131"/>
    <w:rsid w:val="009C27A2"/>
    <w:rsid w:val="009C576C"/>
    <w:rsid w:val="009C5A2B"/>
    <w:rsid w:val="009D2753"/>
    <w:rsid w:val="009D34FF"/>
    <w:rsid w:val="009D5497"/>
    <w:rsid w:val="009E06F7"/>
    <w:rsid w:val="009E12B1"/>
    <w:rsid w:val="009E5D45"/>
    <w:rsid w:val="009F0068"/>
    <w:rsid w:val="009F224A"/>
    <w:rsid w:val="009F2A65"/>
    <w:rsid w:val="009F435D"/>
    <w:rsid w:val="009F4ADA"/>
    <w:rsid w:val="009F6BC3"/>
    <w:rsid w:val="00A0246A"/>
    <w:rsid w:val="00A03D4E"/>
    <w:rsid w:val="00A0407F"/>
    <w:rsid w:val="00A04CED"/>
    <w:rsid w:val="00A05D4B"/>
    <w:rsid w:val="00A07C91"/>
    <w:rsid w:val="00A14D9F"/>
    <w:rsid w:val="00A2236D"/>
    <w:rsid w:val="00A24229"/>
    <w:rsid w:val="00A25C0B"/>
    <w:rsid w:val="00A301D0"/>
    <w:rsid w:val="00A343C1"/>
    <w:rsid w:val="00A42358"/>
    <w:rsid w:val="00A46B9B"/>
    <w:rsid w:val="00A5122F"/>
    <w:rsid w:val="00A540F9"/>
    <w:rsid w:val="00A61C88"/>
    <w:rsid w:val="00A61EBC"/>
    <w:rsid w:val="00A65BF5"/>
    <w:rsid w:val="00A70594"/>
    <w:rsid w:val="00A72CFD"/>
    <w:rsid w:val="00A95855"/>
    <w:rsid w:val="00A9665E"/>
    <w:rsid w:val="00AB00D7"/>
    <w:rsid w:val="00AB3007"/>
    <w:rsid w:val="00AC0383"/>
    <w:rsid w:val="00AC29C3"/>
    <w:rsid w:val="00AC33C4"/>
    <w:rsid w:val="00AD4BF2"/>
    <w:rsid w:val="00AE4005"/>
    <w:rsid w:val="00AE52BB"/>
    <w:rsid w:val="00AE581C"/>
    <w:rsid w:val="00AE6303"/>
    <w:rsid w:val="00AF1736"/>
    <w:rsid w:val="00AF358E"/>
    <w:rsid w:val="00AF4A64"/>
    <w:rsid w:val="00B02AAD"/>
    <w:rsid w:val="00B03505"/>
    <w:rsid w:val="00B11591"/>
    <w:rsid w:val="00B121B7"/>
    <w:rsid w:val="00B14849"/>
    <w:rsid w:val="00B16389"/>
    <w:rsid w:val="00B34ADD"/>
    <w:rsid w:val="00B37485"/>
    <w:rsid w:val="00B442B3"/>
    <w:rsid w:val="00B4615C"/>
    <w:rsid w:val="00B53604"/>
    <w:rsid w:val="00B76FF1"/>
    <w:rsid w:val="00B84589"/>
    <w:rsid w:val="00B85649"/>
    <w:rsid w:val="00B8686B"/>
    <w:rsid w:val="00BA2098"/>
    <w:rsid w:val="00BA4686"/>
    <w:rsid w:val="00BB4E54"/>
    <w:rsid w:val="00BC01BA"/>
    <w:rsid w:val="00BC36C9"/>
    <w:rsid w:val="00BC3F03"/>
    <w:rsid w:val="00BC4488"/>
    <w:rsid w:val="00BC459F"/>
    <w:rsid w:val="00BD6130"/>
    <w:rsid w:val="00BE2522"/>
    <w:rsid w:val="00BE6D33"/>
    <w:rsid w:val="00BE7A54"/>
    <w:rsid w:val="00BE7C04"/>
    <w:rsid w:val="00BE7FB3"/>
    <w:rsid w:val="00BF1AE6"/>
    <w:rsid w:val="00BF6656"/>
    <w:rsid w:val="00BF6685"/>
    <w:rsid w:val="00C05E0F"/>
    <w:rsid w:val="00C102D8"/>
    <w:rsid w:val="00C147BE"/>
    <w:rsid w:val="00C1669B"/>
    <w:rsid w:val="00C23D6A"/>
    <w:rsid w:val="00C26EFA"/>
    <w:rsid w:val="00C33818"/>
    <w:rsid w:val="00C34153"/>
    <w:rsid w:val="00C354DF"/>
    <w:rsid w:val="00C4074F"/>
    <w:rsid w:val="00C44366"/>
    <w:rsid w:val="00C45A6A"/>
    <w:rsid w:val="00C51430"/>
    <w:rsid w:val="00C549D5"/>
    <w:rsid w:val="00C56200"/>
    <w:rsid w:val="00C56D2D"/>
    <w:rsid w:val="00C56F5A"/>
    <w:rsid w:val="00C57F5A"/>
    <w:rsid w:val="00C6411C"/>
    <w:rsid w:val="00C66AF0"/>
    <w:rsid w:val="00C7303B"/>
    <w:rsid w:val="00C75A69"/>
    <w:rsid w:val="00C77297"/>
    <w:rsid w:val="00C808B0"/>
    <w:rsid w:val="00C809EB"/>
    <w:rsid w:val="00C91DB0"/>
    <w:rsid w:val="00C95933"/>
    <w:rsid w:val="00C971FB"/>
    <w:rsid w:val="00C97706"/>
    <w:rsid w:val="00CA5106"/>
    <w:rsid w:val="00CA6FFA"/>
    <w:rsid w:val="00CB4A05"/>
    <w:rsid w:val="00CB508F"/>
    <w:rsid w:val="00CB63DF"/>
    <w:rsid w:val="00CC0C1E"/>
    <w:rsid w:val="00CC6F54"/>
    <w:rsid w:val="00CD37B4"/>
    <w:rsid w:val="00CE0B59"/>
    <w:rsid w:val="00CE0CF6"/>
    <w:rsid w:val="00CE28CF"/>
    <w:rsid w:val="00CE3180"/>
    <w:rsid w:val="00CE475D"/>
    <w:rsid w:val="00CF1939"/>
    <w:rsid w:val="00CF23F2"/>
    <w:rsid w:val="00CF4D89"/>
    <w:rsid w:val="00D0044E"/>
    <w:rsid w:val="00D005B5"/>
    <w:rsid w:val="00D03A55"/>
    <w:rsid w:val="00D05E66"/>
    <w:rsid w:val="00D16D40"/>
    <w:rsid w:val="00D20046"/>
    <w:rsid w:val="00D21986"/>
    <w:rsid w:val="00D2550D"/>
    <w:rsid w:val="00D2552D"/>
    <w:rsid w:val="00D27F9D"/>
    <w:rsid w:val="00D30723"/>
    <w:rsid w:val="00D35DAD"/>
    <w:rsid w:val="00D41B37"/>
    <w:rsid w:val="00D51284"/>
    <w:rsid w:val="00D539EF"/>
    <w:rsid w:val="00D57734"/>
    <w:rsid w:val="00D611BD"/>
    <w:rsid w:val="00D61B46"/>
    <w:rsid w:val="00D61E62"/>
    <w:rsid w:val="00D653E4"/>
    <w:rsid w:val="00D65937"/>
    <w:rsid w:val="00D65F40"/>
    <w:rsid w:val="00D7093F"/>
    <w:rsid w:val="00D73F43"/>
    <w:rsid w:val="00D77C0F"/>
    <w:rsid w:val="00D83DD9"/>
    <w:rsid w:val="00D96F41"/>
    <w:rsid w:val="00DA012E"/>
    <w:rsid w:val="00DA01B7"/>
    <w:rsid w:val="00DA4423"/>
    <w:rsid w:val="00DA635C"/>
    <w:rsid w:val="00DB3E9A"/>
    <w:rsid w:val="00DB50A8"/>
    <w:rsid w:val="00DB5AF6"/>
    <w:rsid w:val="00DC2D06"/>
    <w:rsid w:val="00DC58A5"/>
    <w:rsid w:val="00DC72C5"/>
    <w:rsid w:val="00DD0649"/>
    <w:rsid w:val="00DD1D4D"/>
    <w:rsid w:val="00DD1EB3"/>
    <w:rsid w:val="00DD1F4F"/>
    <w:rsid w:val="00DE142C"/>
    <w:rsid w:val="00DE7434"/>
    <w:rsid w:val="00DF6AA1"/>
    <w:rsid w:val="00E01D90"/>
    <w:rsid w:val="00E03034"/>
    <w:rsid w:val="00E04B29"/>
    <w:rsid w:val="00E07EDC"/>
    <w:rsid w:val="00E100E0"/>
    <w:rsid w:val="00E1286A"/>
    <w:rsid w:val="00E142D4"/>
    <w:rsid w:val="00E20BD6"/>
    <w:rsid w:val="00E229F2"/>
    <w:rsid w:val="00E318FE"/>
    <w:rsid w:val="00E33284"/>
    <w:rsid w:val="00E44FFB"/>
    <w:rsid w:val="00E564B5"/>
    <w:rsid w:val="00E62D06"/>
    <w:rsid w:val="00E64319"/>
    <w:rsid w:val="00E66DF3"/>
    <w:rsid w:val="00E700B0"/>
    <w:rsid w:val="00E702D1"/>
    <w:rsid w:val="00E75F40"/>
    <w:rsid w:val="00E76939"/>
    <w:rsid w:val="00E8293A"/>
    <w:rsid w:val="00E85DE7"/>
    <w:rsid w:val="00E87424"/>
    <w:rsid w:val="00E91917"/>
    <w:rsid w:val="00E9356C"/>
    <w:rsid w:val="00E93C90"/>
    <w:rsid w:val="00EA0135"/>
    <w:rsid w:val="00EA1ABB"/>
    <w:rsid w:val="00EB3943"/>
    <w:rsid w:val="00EC31DD"/>
    <w:rsid w:val="00ED4730"/>
    <w:rsid w:val="00ED7202"/>
    <w:rsid w:val="00EE08CB"/>
    <w:rsid w:val="00EE32C7"/>
    <w:rsid w:val="00EE4D54"/>
    <w:rsid w:val="00EF1FDF"/>
    <w:rsid w:val="00EF3F73"/>
    <w:rsid w:val="00F04BBD"/>
    <w:rsid w:val="00F10362"/>
    <w:rsid w:val="00F1163B"/>
    <w:rsid w:val="00F20E04"/>
    <w:rsid w:val="00F226D3"/>
    <w:rsid w:val="00F2270E"/>
    <w:rsid w:val="00F2470F"/>
    <w:rsid w:val="00F274A7"/>
    <w:rsid w:val="00F3369D"/>
    <w:rsid w:val="00F344C8"/>
    <w:rsid w:val="00F3721C"/>
    <w:rsid w:val="00F4090F"/>
    <w:rsid w:val="00F41A53"/>
    <w:rsid w:val="00F45D63"/>
    <w:rsid w:val="00F47A4C"/>
    <w:rsid w:val="00F54DD1"/>
    <w:rsid w:val="00F62779"/>
    <w:rsid w:val="00F634F1"/>
    <w:rsid w:val="00F63BEF"/>
    <w:rsid w:val="00F66405"/>
    <w:rsid w:val="00F754BD"/>
    <w:rsid w:val="00F75C76"/>
    <w:rsid w:val="00F76EF9"/>
    <w:rsid w:val="00F80758"/>
    <w:rsid w:val="00F8723E"/>
    <w:rsid w:val="00F91344"/>
    <w:rsid w:val="00F973DB"/>
    <w:rsid w:val="00FA6FCA"/>
    <w:rsid w:val="00FB358B"/>
    <w:rsid w:val="00FB711A"/>
    <w:rsid w:val="00FC1C8E"/>
    <w:rsid w:val="00FC2858"/>
    <w:rsid w:val="00FC4B25"/>
    <w:rsid w:val="00FC7902"/>
    <w:rsid w:val="00FD29FA"/>
    <w:rsid w:val="00FD63D1"/>
    <w:rsid w:val="00FE564B"/>
    <w:rsid w:val="00FE5A09"/>
    <w:rsid w:val="00FF18E1"/>
    <w:rsid w:val="00FF1E4A"/>
    <w:rsid w:val="00FF5916"/>
    <w:rsid w:val="01CC8C2C"/>
    <w:rsid w:val="027EE8B3"/>
    <w:rsid w:val="02DAD8E4"/>
    <w:rsid w:val="036B851E"/>
    <w:rsid w:val="0371EF19"/>
    <w:rsid w:val="037E83A2"/>
    <w:rsid w:val="03BD6189"/>
    <w:rsid w:val="059F60AE"/>
    <w:rsid w:val="05A0A677"/>
    <w:rsid w:val="05DE45C3"/>
    <w:rsid w:val="062E8F2A"/>
    <w:rsid w:val="066544DD"/>
    <w:rsid w:val="0673FCFA"/>
    <w:rsid w:val="073DB14F"/>
    <w:rsid w:val="07AB448F"/>
    <w:rsid w:val="07DE1FF1"/>
    <w:rsid w:val="096024B5"/>
    <w:rsid w:val="09C80523"/>
    <w:rsid w:val="0A00BEB6"/>
    <w:rsid w:val="0ADE68C0"/>
    <w:rsid w:val="0B61AABB"/>
    <w:rsid w:val="0B9DFA59"/>
    <w:rsid w:val="0BC22E81"/>
    <w:rsid w:val="0C45FCB7"/>
    <w:rsid w:val="0CA29A00"/>
    <w:rsid w:val="0D9E35FA"/>
    <w:rsid w:val="0E23D1E3"/>
    <w:rsid w:val="0F22703E"/>
    <w:rsid w:val="0F5159BA"/>
    <w:rsid w:val="0FC6D50B"/>
    <w:rsid w:val="10386391"/>
    <w:rsid w:val="10839D0F"/>
    <w:rsid w:val="11C90E78"/>
    <w:rsid w:val="1204BD1F"/>
    <w:rsid w:val="128D851F"/>
    <w:rsid w:val="12BC00B8"/>
    <w:rsid w:val="133C019E"/>
    <w:rsid w:val="14A86D4C"/>
    <w:rsid w:val="1583D8CC"/>
    <w:rsid w:val="15979B46"/>
    <w:rsid w:val="15BB8490"/>
    <w:rsid w:val="1655B1F3"/>
    <w:rsid w:val="1695EED7"/>
    <w:rsid w:val="17025A76"/>
    <w:rsid w:val="173F6AD9"/>
    <w:rsid w:val="1789E3E6"/>
    <w:rsid w:val="17B508D1"/>
    <w:rsid w:val="18318D7F"/>
    <w:rsid w:val="1863804C"/>
    <w:rsid w:val="18C98A87"/>
    <w:rsid w:val="19723DAE"/>
    <w:rsid w:val="1A1D8C67"/>
    <w:rsid w:val="1A332160"/>
    <w:rsid w:val="1AF45614"/>
    <w:rsid w:val="1AF5EEB6"/>
    <w:rsid w:val="1AFB2D8B"/>
    <w:rsid w:val="1C42ADE1"/>
    <w:rsid w:val="1C498827"/>
    <w:rsid w:val="1CFF7EB2"/>
    <w:rsid w:val="1D81774B"/>
    <w:rsid w:val="1D846CF7"/>
    <w:rsid w:val="1E43384D"/>
    <w:rsid w:val="1EC2C4DA"/>
    <w:rsid w:val="1F0F6798"/>
    <w:rsid w:val="1F16D76B"/>
    <w:rsid w:val="1F5899E8"/>
    <w:rsid w:val="1FB18D48"/>
    <w:rsid w:val="20541A04"/>
    <w:rsid w:val="210BAED3"/>
    <w:rsid w:val="23480C30"/>
    <w:rsid w:val="23E6B107"/>
    <w:rsid w:val="2440F953"/>
    <w:rsid w:val="245A9621"/>
    <w:rsid w:val="246B0AE7"/>
    <w:rsid w:val="257C66A1"/>
    <w:rsid w:val="257D5802"/>
    <w:rsid w:val="25DEFB8E"/>
    <w:rsid w:val="263A9DDB"/>
    <w:rsid w:val="265D1239"/>
    <w:rsid w:val="26AA1A96"/>
    <w:rsid w:val="26F2C829"/>
    <w:rsid w:val="2713A9CB"/>
    <w:rsid w:val="271FC7B0"/>
    <w:rsid w:val="2775CBF2"/>
    <w:rsid w:val="27783CE8"/>
    <w:rsid w:val="284B6AC8"/>
    <w:rsid w:val="28596506"/>
    <w:rsid w:val="28CFE743"/>
    <w:rsid w:val="28D2FA07"/>
    <w:rsid w:val="28FAA95B"/>
    <w:rsid w:val="2904FE30"/>
    <w:rsid w:val="293DC0A8"/>
    <w:rsid w:val="297653F6"/>
    <w:rsid w:val="2A81B114"/>
    <w:rsid w:val="2A8AF82A"/>
    <w:rsid w:val="2B1E723C"/>
    <w:rsid w:val="2C3090AC"/>
    <w:rsid w:val="2E43C442"/>
    <w:rsid w:val="2E459550"/>
    <w:rsid w:val="2F43D3BD"/>
    <w:rsid w:val="301EDAEE"/>
    <w:rsid w:val="30ADC795"/>
    <w:rsid w:val="315A7D2B"/>
    <w:rsid w:val="31B517C7"/>
    <w:rsid w:val="3243A611"/>
    <w:rsid w:val="3266C40E"/>
    <w:rsid w:val="3281B29A"/>
    <w:rsid w:val="331ED068"/>
    <w:rsid w:val="33244C28"/>
    <w:rsid w:val="335FDAD2"/>
    <w:rsid w:val="336B77CA"/>
    <w:rsid w:val="33A484A6"/>
    <w:rsid w:val="33A4C5E8"/>
    <w:rsid w:val="34512171"/>
    <w:rsid w:val="348E64AA"/>
    <w:rsid w:val="3493D176"/>
    <w:rsid w:val="3499A577"/>
    <w:rsid w:val="34AF1D3A"/>
    <w:rsid w:val="353E3943"/>
    <w:rsid w:val="35BDA081"/>
    <w:rsid w:val="3653CCA1"/>
    <w:rsid w:val="36655438"/>
    <w:rsid w:val="3801D97A"/>
    <w:rsid w:val="380A94DA"/>
    <w:rsid w:val="383D0A1D"/>
    <w:rsid w:val="384332F1"/>
    <w:rsid w:val="385940FA"/>
    <w:rsid w:val="386CCF03"/>
    <w:rsid w:val="38BFCD03"/>
    <w:rsid w:val="38DADE55"/>
    <w:rsid w:val="3938E794"/>
    <w:rsid w:val="3966ADF7"/>
    <w:rsid w:val="39EF5F60"/>
    <w:rsid w:val="3A102A05"/>
    <w:rsid w:val="3A2063A9"/>
    <w:rsid w:val="3A8974A6"/>
    <w:rsid w:val="3AA0851A"/>
    <w:rsid w:val="3D350768"/>
    <w:rsid w:val="3E0CF1BD"/>
    <w:rsid w:val="3E588A10"/>
    <w:rsid w:val="3EC97C73"/>
    <w:rsid w:val="3ECAEC55"/>
    <w:rsid w:val="40512DBA"/>
    <w:rsid w:val="4097A2FB"/>
    <w:rsid w:val="422C40FF"/>
    <w:rsid w:val="42B444B5"/>
    <w:rsid w:val="42EDD8B5"/>
    <w:rsid w:val="42F5B04D"/>
    <w:rsid w:val="43B6D61F"/>
    <w:rsid w:val="4526FB17"/>
    <w:rsid w:val="452ED808"/>
    <w:rsid w:val="462E1258"/>
    <w:rsid w:val="465324BD"/>
    <w:rsid w:val="4655F585"/>
    <w:rsid w:val="468252FB"/>
    <w:rsid w:val="470C24C2"/>
    <w:rsid w:val="472FA6E1"/>
    <w:rsid w:val="47FBF154"/>
    <w:rsid w:val="4913AA3B"/>
    <w:rsid w:val="495EF977"/>
    <w:rsid w:val="49C326A5"/>
    <w:rsid w:val="49FCD880"/>
    <w:rsid w:val="4A6FFAFB"/>
    <w:rsid w:val="4A8942B1"/>
    <w:rsid w:val="4AA0549C"/>
    <w:rsid w:val="4AA0FDD2"/>
    <w:rsid w:val="4B125B46"/>
    <w:rsid w:val="4B2363DD"/>
    <w:rsid w:val="4BC263A2"/>
    <w:rsid w:val="4C0EA829"/>
    <w:rsid w:val="4C5B9A5D"/>
    <w:rsid w:val="4CA59F4E"/>
    <w:rsid w:val="4D5A3E06"/>
    <w:rsid w:val="4D69282E"/>
    <w:rsid w:val="4DF84005"/>
    <w:rsid w:val="4DF9A141"/>
    <w:rsid w:val="4DFC3F1C"/>
    <w:rsid w:val="4E136856"/>
    <w:rsid w:val="4EF39A40"/>
    <w:rsid w:val="5121F8AF"/>
    <w:rsid w:val="517E8286"/>
    <w:rsid w:val="51DFC115"/>
    <w:rsid w:val="54111DF6"/>
    <w:rsid w:val="544B8563"/>
    <w:rsid w:val="54CB7E37"/>
    <w:rsid w:val="55481308"/>
    <w:rsid w:val="554CBB90"/>
    <w:rsid w:val="55C84524"/>
    <w:rsid w:val="55E7B7A6"/>
    <w:rsid w:val="5642A400"/>
    <w:rsid w:val="5689469F"/>
    <w:rsid w:val="56A3C8C7"/>
    <w:rsid w:val="56C37A41"/>
    <w:rsid w:val="56D4DAF0"/>
    <w:rsid w:val="56ECB2E9"/>
    <w:rsid w:val="581BE09B"/>
    <w:rsid w:val="583DB51E"/>
    <w:rsid w:val="584CC03F"/>
    <w:rsid w:val="586CB3C0"/>
    <w:rsid w:val="58B329E1"/>
    <w:rsid w:val="599465B2"/>
    <w:rsid w:val="5A4AF370"/>
    <w:rsid w:val="5A96A5D8"/>
    <w:rsid w:val="5AC59425"/>
    <w:rsid w:val="5AC94170"/>
    <w:rsid w:val="5B03A057"/>
    <w:rsid w:val="5B5F663A"/>
    <w:rsid w:val="5B7445C2"/>
    <w:rsid w:val="5BE1DC9F"/>
    <w:rsid w:val="5D93A52D"/>
    <w:rsid w:val="5E5867A4"/>
    <w:rsid w:val="5E79BBDA"/>
    <w:rsid w:val="600272F5"/>
    <w:rsid w:val="60596E0B"/>
    <w:rsid w:val="60C8EB5F"/>
    <w:rsid w:val="614E4DC1"/>
    <w:rsid w:val="629379BF"/>
    <w:rsid w:val="631C96AB"/>
    <w:rsid w:val="6360A6A3"/>
    <w:rsid w:val="63C28A75"/>
    <w:rsid w:val="649FC468"/>
    <w:rsid w:val="64AF2A85"/>
    <w:rsid w:val="65EE3958"/>
    <w:rsid w:val="66114FB7"/>
    <w:rsid w:val="66287741"/>
    <w:rsid w:val="66400183"/>
    <w:rsid w:val="66676F3D"/>
    <w:rsid w:val="667D3D96"/>
    <w:rsid w:val="668AAE9D"/>
    <w:rsid w:val="66D432DC"/>
    <w:rsid w:val="6748A1A1"/>
    <w:rsid w:val="67C538AF"/>
    <w:rsid w:val="681F21CD"/>
    <w:rsid w:val="68830E0C"/>
    <w:rsid w:val="68C27BAB"/>
    <w:rsid w:val="68FBF841"/>
    <w:rsid w:val="6957BA4A"/>
    <w:rsid w:val="6AA4DA61"/>
    <w:rsid w:val="6AE7D1BA"/>
    <w:rsid w:val="6AE8A96F"/>
    <w:rsid w:val="6B4F74AA"/>
    <w:rsid w:val="6B50AF9D"/>
    <w:rsid w:val="6B70AADC"/>
    <w:rsid w:val="6BB608C6"/>
    <w:rsid w:val="6BBC7B1D"/>
    <w:rsid w:val="6BC0D1BB"/>
    <w:rsid w:val="6C5A5F30"/>
    <w:rsid w:val="6CDFC26A"/>
    <w:rsid w:val="6D9796B7"/>
    <w:rsid w:val="6DEEABF0"/>
    <w:rsid w:val="6E92273D"/>
    <w:rsid w:val="6EA3003D"/>
    <w:rsid w:val="6FA15103"/>
    <w:rsid w:val="6FB7B110"/>
    <w:rsid w:val="6FBBD489"/>
    <w:rsid w:val="6FD02D8C"/>
    <w:rsid w:val="7022E355"/>
    <w:rsid w:val="7040B0F4"/>
    <w:rsid w:val="70560A31"/>
    <w:rsid w:val="71028E33"/>
    <w:rsid w:val="7154D7D1"/>
    <w:rsid w:val="71819773"/>
    <w:rsid w:val="71CBBFA9"/>
    <w:rsid w:val="725CBDBF"/>
    <w:rsid w:val="72E39A0E"/>
    <w:rsid w:val="730D07C7"/>
    <w:rsid w:val="737A7D62"/>
    <w:rsid w:val="7432D266"/>
    <w:rsid w:val="74360DF4"/>
    <w:rsid w:val="74C15C4D"/>
    <w:rsid w:val="752A33FA"/>
    <w:rsid w:val="75985EFD"/>
    <w:rsid w:val="7681E781"/>
    <w:rsid w:val="76E218B6"/>
    <w:rsid w:val="77AFB3A2"/>
    <w:rsid w:val="77CC26FE"/>
    <w:rsid w:val="780AF6D1"/>
    <w:rsid w:val="792E5917"/>
    <w:rsid w:val="7961834C"/>
    <w:rsid w:val="79A101F1"/>
    <w:rsid w:val="7A2B6E02"/>
    <w:rsid w:val="7A471575"/>
    <w:rsid w:val="7A8AB7C1"/>
    <w:rsid w:val="7AA5808A"/>
    <w:rsid w:val="7B37E609"/>
    <w:rsid w:val="7B5F0B66"/>
    <w:rsid w:val="7B91B141"/>
    <w:rsid w:val="7BBCF8CC"/>
    <w:rsid w:val="7C3E3015"/>
    <w:rsid w:val="7CA6EAFF"/>
    <w:rsid w:val="7D0F058F"/>
    <w:rsid w:val="7D416E5F"/>
    <w:rsid w:val="7D592C74"/>
    <w:rsid w:val="7D5BFEF1"/>
    <w:rsid w:val="7DED2617"/>
    <w:rsid w:val="7E603376"/>
    <w:rsid w:val="7F6E6270"/>
    <w:rsid w:val="7F91D6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46DD9F"/>
  <w15:chartTrackingRefBased/>
  <w15:docId w15:val="{8B7F285E-DE8C-4D0B-AE2D-4218692B6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865"/>
  </w:style>
  <w:style w:type="paragraph" w:styleId="Heading1">
    <w:name w:val="heading 1"/>
    <w:basedOn w:val="Normal"/>
    <w:next w:val="Normal"/>
    <w:link w:val="Heading1Char"/>
    <w:uiPriority w:val="9"/>
    <w:qFormat/>
    <w:rsid w:val="008218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8218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186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186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186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18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18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18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18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186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82186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186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186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186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18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18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18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1865"/>
    <w:rPr>
      <w:rFonts w:eastAsiaTheme="majorEastAsia" w:cstheme="majorBidi"/>
      <w:color w:val="272727" w:themeColor="text1" w:themeTint="D8"/>
    </w:rPr>
  </w:style>
  <w:style w:type="paragraph" w:styleId="Title">
    <w:name w:val="Title"/>
    <w:basedOn w:val="Normal"/>
    <w:next w:val="Normal"/>
    <w:link w:val="TitleChar"/>
    <w:uiPriority w:val="10"/>
    <w:qFormat/>
    <w:rsid w:val="008218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18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18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18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1865"/>
    <w:pPr>
      <w:spacing w:before="160"/>
      <w:jc w:val="center"/>
    </w:pPr>
    <w:rPr>
      <w:i/>
      <w:iCs/>
      <w:color w:val="404040" w:themeColor="text1" w:themeTint="BF"/>
    </w:rPr>
  </w:style>
  <w:style w:type="character" w:customStyle="1" w:styleId="QuoteChar">
    <w:name w:val="Quote Char"/>
    <w:basedOn w:val="DefaultParagraphFont"/>
    <w:link w:val="Quote"/>
    <w:uiPriority w:val="29"/>
    <w:rsid w:val="0082186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821865"/>
    <w:pPr>
      <w:ind w:left="720"/>
      <w:contextualSpacing/>
    </w:pPr>
  </w:style>
  <w:style w:type="character" w:styleId="IntenseEmphasis">
    <w:name w:val="Intense Emphasis"/>
    <w:basedOn w:val="DefaultParagraphFont"/>
    <w:uiPriority w:val="21"/>
    <w:qFormat/>
    <w:rsid w:val="00821865"/>
    <w:rPr>
      <w:i/>
      <w:iCs/>
      <w:color w:val="2F5496" w:themeColor="accent1" w:themeShade="BF"/>
    </w:rPr>
  </w:style>
  <w:style w:type="paragraph" w:styleId="IntenseQuote">
    <w:name w:val="Intense Quote"/>
    <w:basedOn w:val="Normal"/>
    <w:next w:val="Normal"/>
    <w:link w:val="IntenseQuoteChar"/>
    <w:uiPriority w:val="30"/>
    <w:qFormat/>
    <w:rsid w:val="008218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1865"/>
    <w:rPr>
      <w:i/>
      <w:iCs/>
      <w:color w:val="2F5496" w:themeColor="accent1" w:themeShade="BF"/>
    </w:rPr>
  </w:style>
  <w:style w:type="character" w:styleId="IntenseReference">
    <w:name w:val="Intense Reference"/>
    <w:basedOn w:val="DefaultParagraphFont"/>
    <w:uiPriority w:val="32"/>
    <w:qFormat/>
    <w:rsid w:val="00821865"/>
    <w:rPr>
      <w:b/>
      <w:bCs/>
      <w:smallCaps/>
      <w:color w:val="2F5496" w:themeColor="accent1" w:themeShade="BF"/>
      <w:spacing w:val="5"/>
    </w:rPr>
  </w:style>
  <w:style w:type="paragraph" w:styleId="Header">
    <w:name w:val="header"/>
    <w:basedOn w:val="Normal"/>
    <w:link w:val="HeaderChar"/>
    <w:uiPriority w:val="99"/>
    <w:unhideWhenUsed/>
    <w:rsid w:val="0082186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1865"/>
  </w:style>
  <w:style w:type="table" w:customStyle="1" w:styleId="TipTable">
    <w:name w:val="Tip Table"/>
    <w:basedOn w:val="TableNormal"/>
    <w:uiPriority w:val="99"/>
    <w:rsid w:val="00821865"/>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21865"/>
  </w:style>
  <w:style w:type="character" w:styleId="CommentReference">
    <w:name w:val="annotation reference"/>
    <w:basedOn w:val="DefaultParagraphFont"/>
    <w:unhideWhenUsed/>
    <w:rsid w:val="00821865"/>
    <w:rPr>
      <w:sz w:val="16"/>
      <w:szCs w:val="16"/>
    </w:rPr>
  </w:style>
  <w:style w:type="paragraph" w:styleId="CommentText">
    <w:name w:val="annotation text"/>
    <w:basedOn w:val="Normal"/>
    <w:link w:val="CommentTextChar"/>
    <w:unhideWhenUsed/>
    <w:rsid w:val="00821865"/>
    <w:pPr>
      <w:spacing w:line="240" w:lineRule="auto"/>
    </w:pPr>
    <w:rPr>
      <w:sz w:val="20"/>
      <w:szCs w:val="20"/>
    </w:rPr>
  </w:style>
  <w:style w:type="character" w:customStyle="1" w:styleId="CommentTextChar">
    <w:name w:val="Comment Text Char"/>
    <w:basedOn w:val="DefaultParagraphFont"/>
    <w:link w:val="CommentText"/>
    <w:rsid w:val="00821865"/>
    <w:rPr>
      <w:sz w:val="20"/>
      <w:szCs w:val="20"/>
    </w:rPr>
  </w:style>
  <w:style w:type="table" w:customStyle="1" w:styleId="TableGrid1">
    <w:name w:val="Table Grid1"/>
    <w:basedOn w:val="TableNormal"/>
    <w:next w:val="TableGrid"/>
    <w:uiPriority w:val="99"/>
    <w:rsid w:val="00821865"/>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82186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21865"/>
    <w:rPr>
      <w:color w:val="0563C1" w:themeColor="hyperlink"/>
      <w:u w:val="single"/>
    </w:rPr>
  </w:style>
  <w:style w:type="paragraph" w:styleId="FootnoteText">
    <w:name w:val="footnote text"/>
    <w:basedOn w:val="Normal"/>
    <w:link w:val="FootnoteTextChar"/>
    <w:unhideWhenUsed/>
    <w:rsid w:val="00821865"/>
    <w:pPr>
      <w:spacing w:after="0" w:line="240" w:lineRule="auto"/>
    </w:pPr>
    <w:rPr>
      <w:sz w:val="20"/>
      <w:szCs w:val="20"/>
    </w:rPr>
  </w:style>
  <w:style w:type="character" w:customStyle="1" w:styleId="FootnoteTextChar">
    <w:name w:val="Footnote Text Char"/>
    <w:basedOn w:val="DefaultParagraphFont"/>
    <w:link w:val="FootnoteText"/>
    <w:rsid w:val="00821865"/>
    <w:rPr>
      <w:sz w:val="20"/>
      <w:szCs w:val="20"/>
    </w:rPr>
  </w:style>
  <w:style w:type="character" w:styleId="FootnoteReference">
    <w:name w:val="footnote reference"/>
    <w:basedOn w:val="DefaultParagraphFont"/>
    <w:uiPriority w:val="99"/>
    <w:semiHidden/>
    <w:unhideWhenUsed/>
    <w:rsid w:val="00821865"/>
    <w:rPr>
      <w:vertAlign w:val="superscript"/>
    </w:rPr>
  </w:style>
  <w:style w:type="table" w:customStyle="1" w:styleId="TableGrid2">
    <w:name w:val="Table Grid2"/>
    <w:basedOn w:val="TableNormal"/>
    <w:next w:val="TableGrid"/>
    <w:uiPriority w:val="59"/>
    <w:rsid w:val="008218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2186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1865"/>
  </w:style>
  <w:style w:type="character" w:customStyle="1" w:styleId="cf01">
    <w:name w:val="cf01"/>
    <w:basedOn w:val="DefaultParagraphFont"/>
    <w:rsid w:val="00821865"/>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721F7E"/>
    <w:rPr>
      <w:b/>
      <w:bCs/>
    </w:rPr>
  </w:style>
  <w:style w:type="character" w:customStyle="1" w:styleId="CommentSubjectChar">
    <w:name w:val="Comment Subject Char"/>
    <w:basedOn w:val="CommentTextChar"/>
    <w:link w:val="CommentSubject"/>
    <w:uiPriority w:val="99"/>
    <w:semiHidden/>
    <w:rsid w:val="00721F7E"/>
    <w:rPr>
      <w:b/>
      <w:bCs/>
      <w:sz w:val="20"/>
      <w:szCs w:val="20"/>
    </w:rPr>
  </w:style>
  <w:style w:type="paragraph" w:styleId="Revision">
    <w:name w:val="Revision"/>
    <w:hidden/>
    <w:uiPriority w:val="99"/>
    <w:semiHidden/>
    <w:rsid w:val="00710B39"/>
    <w:pPr>
      <w:spacing w:after="0" w:line="240" w:lineRule="auto"/>
    </w:pPr>
  </w:style>
  <w:style w:type="character" w:styleId="UnresolvedMention">
    <w:name w:val="Unresolved Mention"/>
    <w:basedOn w:val="DefaultParagraphFont"/>
    <w:uiPriority w:val="99"/>
    <w:semiHidden/>
    <w:unhideWhenUsed/>
    <w:rsid w:val="00BF6685"/>
    <w:rPr>
      <w:color w:val="605E5C"/>
      <w:shd w:val="clear" w:color="auto" w:fill="E1DFDD"/>
    </w:rPr>
  </w:style>
  <w:style w:type="character" w:styleId="Mention">
    <w:name w:val="Mention"/>
    <w:basedOn w:val="DefaultParagraphFont"/>
    <w:uiPriority w:val="99"/>
    <w:unhideWhenUsed/>
    <w:rsid w:val="006B36DB"/>
    <w:rPr>
      <w:color w:val="2B579A"/>
      <w:shd w:val="clear" w:color="auto" w:fill="E1DFDD"/>
    </w:rPr>
  </w:style>
  <w:style w:type="character" w:styleId="FollowedHyperlink">
    <w:name w:val="FollowedHyperlink"/>
    <w:basedOn w:val="DefaultParagraphFont"/>
    <w:uiPriority w:val="99"/>
    <w:semiHidden/>
    <w:unhideWhenUsed/>
    <w:rsid w:val="00FF59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uploads/vpt/documents/files/mp/tiekejo_abc.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3F6A1-C43C-4844-BD0D-D3CBA7E5A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9322</Words>
  <Characters>5315</Characters>
  <Application>Microsoft Office Word</Application>
  <DocSecurity>0</DocSecurity>
  <Lines>44</Lines>
  <Paragraphs>29</Paragraphs>
  <ScaleCrop>false</ScaleCrop>
  <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Agnė Strėlkuvienė</cp:lastModifiedBy>
  <cp:revision>7</cp:revision>
  <dcterms:created xsi:type="dcterms:W3CDTF">2026-06-16T17:22:00Z</dcterms:created>
  <dcterms:modified xsi:type="dcterms:W3CDTF">2026-06-17T07:50:00Z</dcterms:modified>
</cp:coreProperties>
</file>